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F5B7" w14:textId="1FFC211D" w:rsidR="003E399E" w:rsidRPr="00E15FD8" w:rsidRDefault="00DF455E" w:rsidP="008C6ADB">
      <w:pPr>
        <w:pStyle w:val="1-ISCSTITLE"/>
        <w:spacing w:after="120"/>
        <w:rPr>
          <w:rFonts w:ascii="Arial" w:hAnsi="Arial" w:cs="Arial"/>
          <w:color w:val="2F5496" w:themeColor="accent1" w:themeShade="BF"/>
          <w:sz w:val="28"/>
          <w:szCs w:val="40"/>
        </w:rPr>
      </w:pPr>
      <w:r w:rsidRPr="00E15FD8">
        <w:rPr>
          <w:rFonts w:ascii="Arial" w:hAnsi="Arial" w:cs="Arial"/>
          <w:color w:val="2F5496" w:themeColor="accent1" w:themeShade="BF"/>
          <w:sz w:val="28"/>
          <w:szCs w:val="40"/>
        </w:rPr>
        <w:t xml:space="preserve">Title (10-15 words, </w:t>
      </w:r>
      <w:r w:rsidR="00A73D73" w:rsidRPr="00E15FD8">
        <w:rPr>
          <w:rFonts w:ascii="Arial" w:hAnsi="Arial" w:cs="Arial"/>
          <w:color w:val="2F5496" w:themeColor="accent1" w:themeShade="BF"/>
          <w:sz w:val="28"/>
          <w:szCs w:val="40"/>
        </w:rPr>
        <w:t>Arial</w:t>
      </w:r>
      <w:r w:rsidRPr="00E15FD8">
        <w:rPr>
          <w:rFonts w:ascii="Arial" w:hAnsi="Arial" w:cs="Arial"/>
          <w:color w:val="2F5496" w:themeColor="accent1" w:themeShade="BF"/>
          <w:sz w:val="28"/>
          <w:szCs w:val="40"/>
        </w:rPr>
        <w:t>, 1</w:t>
      </w:r>
      <w:r w:rsidR="008C6ADB" w:rsidRPr="00E15FD8">
        <w:rPr>
          <w:rFonts w:ascii="Arial" w:hAnsi="Arial" w:cs="Arial"/>
          <w:color w:val="2F5496" w:themeColor="accent1" w:themeShade="BF"/>
          <w:sz w:val="28"/>
          <w:szCs w:val="40"/>
        </w:rPr>
        <w:t>4</w:t>
      </w:r>
      <w:r w:rsidRPr="00E15FD8">
        <w:rPr>
          <w:rFonts w:ascii="Arial" w:hAnsi="Arial" w:cs="Arial"/>
          <w:color w:val="2F5496" w:themeColor="accent1" w:themeShade="BF"/>
          <w:sz w:val="28"/>
          <w:szCs w:val="40"/>
        </w:rPr>
        <w:t xml:space="preserve"> pt bold, center, </w:t>
      </w:r>
      <w:r w:rsidR="008C6ADB" w:rsidRPr="00E15FD8">
        <w:rPr>
          <w:rFonts w:ascii="Arial" w:hAnsi="Arial" w:cs="Arial"/>
          <w:color w:val="2F5496" w:themeColor="accent1" w:themeShade="BF"/>
          <w:sz w:val="28"/>
          <w:szCs w:val="40"/>
        </w:rPr>
        <w:t>capitalize each word</w:t>
      </w:r>
      <w:r w:rsidRPr="00E15FD8">
        <w:rPr>
          <w:rFonts w:ascii="Arial" w:hAnsi="Arial" w:cs="Arial"/>
          <w:color w:val="2F5496" w:themeColor="accent1" w:themeShade="BF"/>
          <w:sz w:val="28"/>
          <w:szCs w:val="40"/>
        </w:rPr>
        <w:t>)</w:t>
      </w:r>
    </w:p>
    <w:p w14:paraId="08945722" w14:textId="7442AC60" w:rsidR="001D257D" w:rsidRPr="001628FA" w:rsidRDefault="00286758" w:rsidP="00A54B8F">
      <w:pPr>
        <w:pStyle w:val="11-ISCSAUName"/>
        <w:rPr>
          <w:rFonts w:ascii="Arial" w:hAnsi="Arial"/>
          <w:sz w:val="20"/>
        </w:rPr>
      </w:pPr>
      <w:r w:rsidRPr="001628FA">
        <w:rPr>
          <w:rFonts w:ascii="Arial" w:hAnsi="Arial"/>
        </w:rPr>
        <w:t>Firstname Lastname</w:t>
      </w:r>
      <w:r w:rsidRPr="001628FA">
        <w:rPr>
          <w:rFonts w:ascii="Arial" w:hAnsi="Arial"/>
          <w:vertAlign w:val="superscript"/>
        </w:rPr>
        <w:t>1</w:t>
      </w:r>
      <w:r w:rsidR="008C6ADB" w:rsidRPr="008C6ADB">
        <w:rPr>
          <w:rFonts w:ascii="Arial" w:hAnsi="Arial"/>
        </w:rPr>
        <w:t>*</w:t>
      </w:r>
      <w:r w:rsidRPr="001628FA">
        <w:rPr>
          <w:rFonts w:ascii="Arial" w:hAnsi="Arial"/>
        </w:rPr>
        <w:t xml:space="preserve">, Firstname Lastname </w:t>
      </w:r>
      <w:r w:rsidRPr="001628FA">
        <w:rPr>
          <w:rFonts w:ascii="Arial" w:hAnsi="Arial"/>
          <w:vertAlign w:val="superscript"/>
        </w:rPr>
        <w:t>2</w:t>
      </w:r>
      <w:r w:rsidRPr="001628FA">
        <w:rPr>
          <w:rFonts w:ascii="Arial" w:hAnsi="Arial"/>
        </w:rPr>
        <w:t xml:space="preserve"> and Firstname Lastname</w:t>
      </w:r>
      <w:r w:rsidR="00BF6C60" w:rsidRPr="001628FA">
        <w:rPr>
          <w:rFonts w:ascii="Arial" w:hAnsi="Arial"/>
          <w:vertAlign w:val="superscript"/>
          <w:lang w:val="id-ID"/>
        </w:rPr>
        <w:t>3</w:t>
      </w:r>
    </w:p>
    <w:p w14:paraId="3DDF6B2C" w14:textId="0D9964DF" w:rsidR="001D257D" w:rsidRPr="001628FA" w:rsidRDefault="00826C25" w:rsidP="00242861">
      <w:pPr>
        <w:pStyle w:val="12-ISCSAUAffiliation"/>
        <w:rPr>
          <w:rFonts w:ascii="Arial" w:hAnsi="Arial"/>
          <w:sz w:val="22"/>
          <w:szCs w:val="22"/>
        </w:rPr>
      </w:pPr>
      <w:r w:rsidRPr="001628FA">
        <w:rPr>
          <w:rFonts w:ascii="Arial" w:hAnsi="Arial"/>
          <w:sz w:val="22"/>
          <w:szCs w:val="22"/>
          <w:vertAlign w:val="superscript"/>
          <w:lang w:val="en"/>
        </w:rPr>
        <w:t>1</w:t>
      </w:r>
      <w:r w:rsidR="001D257D" w:rsidRPr="001628FA">
        <w:rPr>
          <w:rFonts w:ascii="Arial" w:hAnsi="Arial"/>
          <w:sz w:val="22"/>
          <w:szCs w:val="22"/>
          <w:lang w:val="en"/>
        </w:rPr>
        <w:t xml:space="preserve"> </w:t>
      </w:r>
      <w:r w:rsidR="00D72EC0" w:rsidRPr="001628FA">
        <w:rPr>
          <w:rFonts w:ascii="Arial" w:hAnsi="Arial"/>
          <w:sz w:val="22"/>
          <w:szCs w:val="22"/>
          <w:lang w:val="id-ID"/>
        </w:rPr>
        <w:t>Afiliation</w:t>
      </w:r>
      <w:r w:rsidR="001D257D" w:rsidRPr="001628FA">
        <w:rPr>
          <w:rFonts w:ascii="Arial" w:hAnsi="Arial"/>
          <w:sz w:val="22"/>
          <w:szCs w:val="22"/>
          <w:lang w:val="en"/>
        </w:rPr>
        <w:t xml:space="preserve">; </w:t>
      </w:r>
      <w:r w:rsidR="00D72EC0" w:rsidRPr="001628FA">
        <w:rPr>
          <w:rFonts w:ascii="Arial" w:hAnsi="Arial"/>
          <w:sz w:val="22"/>
          <w:szCs w:val="22"/>
          <w:lang w:val="id-ID"/>
        </w:rPr>
        <w:t>Email</w:t>
      </w:r>
    </w:p>
    <w:p w14:paraId="3F1F5D30" w14:textId="07442A5F" w:rsidR="001D257D" w:rsidRPr="001628FA" w:rsidRDefault="00826C25" w:rsidP="00141E83">
      <w:pPr>
        <w:pStyle w:val="12-ISCSAUAffiliation"/>
        <w:rPr>
          <w:rFonts w:ascii="Arial" w:hAnsi="Arial"/>
          <w:sz w:val="22"/>
          <w:szCs w:val="22"/>
        </w:rPr>
      </w:pPr>
      <w:r w:rsidRPr="001628FA">
        <w:rPr>
          <w:rFonts w:ascii="Arial" w:hAnsi="Arial"/>
          <w:sz w:val="22"/>
          <w:szCs w:val="22"/>
          <w:vertAlign w:val="superscript"/>
          <w:lang w:val="en"/>
        </w:rPr>
        <w:t>2</w:t>
      </w:r>
      <w:r w:rsidR="001D257D" w:rsidRPr="001628FA">
        <w:rPr>
          <w:rFonts w:ascii="Arial" w:hAnsi="Arial"/>
          <w:sz w:val="22"/>
          <w:szCs w:val="22"/>
          <w:lang w:val="en"/>
        </w:rPr>
        <w:t xml:space="preserve"> </w:t>
      </w:r>
      <w:r w:rsidR="00D72EC0" w:rsidRPr="001628FA">
        <w:rPr>
          <w:rFonts w:ascii="Arial" w:hAnsi="Arial"/>
          <w:sz w:val="22"/>
          <w:szCs w:val="22"/>
          <w:lang w:val="id-ID"/>
        </w:rPr>
        <w:t>Afiliation</w:t>
      </w:r>
      <w:r w:rsidR="00D72EC0" w:rsidRPr="001628FA">
        <w:rPr>
          <w:rFonts w:ascii="Arial" w:hAnsi="Arial"/>
          <w:sz w:val="22"/>
          <w:szCs w:val="22"/>
          <w:lang w:val="en"/>
        </w:rPr>
        <w:t xml:space="preserve">; </w:t>
      </w:r>
      <w:r w:rsidR="00D72EC0" w:rsidRPr="001628FA">
        <w:rPr>
          <w:rFonts w:ascii="Arial" w:hAnsi="Arial"/>
          <w:sz w:val="22"/>
          <w:szCs w:val="22"/>
          <w:lang w:val="id-ID"/>
        </w:rPr>
        <w:t>Email</w:t>
      </w:r>
    </w:p>
    <w:p w14:paraId="3146CAFD" w14:textId="7C132D45" w:rsidR="001D257D" w:rsidRPr="001628FA" w:rsidRDefault="00826C25" w:rsidP="00173375">
      <w:pPr>
        <w:pStyle w:val="12-ISCSAUAffiliation"/>
        <w:rPr>
          <w:rFonts w:ascii="Arial" w:hAnsi="Arial"/>
          <w:sz w:val="22"/>
          <w:szCs w:val="22"/>
        </w:rPr>
      </w:pPr>
      <w:r w:rsidRPr="001628FA">
        <w:rPr>
          <w:rFonts w:ascii="Arial" w:hAnsi="Arial"/>
          <w:sz w:val="22"/>
          <w:szCs w:val="22"/>
          <w:vertAlign w:val="superscript"/>
          <w:lang w:val="en"/>
        </w:rPr>
        <w:t>3</w:t>
      </w:r>
      <w:r w:rsidR="001D257D" w:rsidRPr="001628FA">
        <w:rPr>
          <w:rFonts w:ascii="Arial" w:hAnsi="Arial"/>
          <w:sz w:val="22"/>
          <w:szCs w:val="22"/>
          <w:lang w:val="en"/>
        </w:rPr>
        <w:t xml:space="preserve"> </w:t>
      </w:r>
      <w:r w:rsidR="00D72EC0" w:rsidRPr="001628FA">
        <w:rPr>
          <w:rFonts w:ascii="Arial" w:hAnsi="Arial"/>
          <w:sz w:val="22"/>
          <w:szCs w:val="22"/>
          <w:lang w:val="id-ID"/>
        </w:rPr>
        <w:t>Afiliation</w:t>
      </w:r>
      <w:r w:rsidR="00D72EC0" w:rsidRPr="001628FA">
        <w:rPr>
          <w:rFonts w:ascii="Arial" w:hAnsi="Arial"/>
          <w:sz w:val="22"/>
          <w:szCs w:val="22"/>
          <w:lang w:val="en"/>
        </w:rPr>
        <w:t xml:space="preserve">; </w:t>
      </w:r>
      <w:r w:rsidR="00D72EC0" w:rsidRPr="001628FA">
        <w:rPr>
          <w:rFonts w:ascii="Arial" w:hAnsi="Arial"/>
          <w:sz w:val="22"/>
          <w:szCs w:val="22"/>
          <w:lang w:val="id-ID"/>
        </w:rPr>
        <w:t>Email</w:t>
      </w:r>
    </w:p>
    <w:p w14:paraId="7E8592F5" w14:textId="77777777" w:rsidR="00991276" w:rsidRPr="001628FA" w:rsidRDefault="00991276" w:rsidP="003B5506">
      <w:pPr>
        <w:pStyle w:val="14-ISCSAbstractRight"/>
        <w:ind w:left="0"/>
        <w:rPr>
          <w:rFonts w:ascii="Arial" w:hAnsi="Arial"/>
        </w:rPr>
      </w:pPr>
    </w:p>
    <w:tbl>
      <w:tblPr>
        <w:tblStyle w:val="TableGrid"/>
        <w:tblW w:w="10187" w:type="dxa"/>
        <w:tblBorders>
          <w:top w:val="none" w:sz="0" w:space="0" w:color="auto"/>
          <w:left w:val="none" w:sz="0" w:space="0" w:color="auto"/>
          <w:bottom w:val="double" w:sz="4" w:space="0" w:color="2F5496" w:themeColor="accent1" w:themeShade="BF"/>
          <w:right w:val="none" w:sz="0" w:space="0" w:color="auto"/>
          <w:insideH w:val="none" w:sz="0" w:space="0" w:color="auto"/>
          <w:insideV w:val="none" w:sz="0" w:space="0" w:color="auto"/>
        </w:tblBorders>
        <w:shd w:val="clear" w:color="auto" w:fill="F0F1FA"/>
        <w:tblLayout w:type="fixed"/>
        <w:tblCellMar>
          <w:top w:w="57" w:type="dxa"/>
          <w:bottom w:w="57" w:type="dxa"/>
        </w:tblCellMar>
        <w:tblLook w:val="0400" w:firstRow="0" w:lastRow="0" w:firstColumn="0" w:lastColumn="0" w:noHBand="0" w:noVBand="1"/>
      </w:tblPr>
      <w:tblGrid>
        <w:gridCol w:w="3643"/>
        <w:gridCol w:w="6544"/>
      </w:tblGrid>
      <w:tr w:rsidR="003E399E" w:rsidRPr="001628FA" w14:paraId="172CB8CD" w14:textId="77777777" w:rsidTr="00EC73C3">
        <w:trPr>
          <w:trHeight w:val="179"/>
        </w:trPr>
        <w:tc>
          <w:tcPr>
            <w:tcW w:w="3643" w:type="dxa"/>
            <w:shd w:val="clear" w:color="auto" w:fill="F0F1FA"/>
          </w:tcPr>
          <w:p w14:paraId="2B07592E" w14:textId="77777777" w:rsidR="003E399E" w:rsidRPr="001628FA" w:rsidRDefault="00774772" w:rsidP="00950470">
            <w:pPr>
              <w:pStyle w:val="15-ISCSAbstractLeft"/>
              <w:rPr>
                <w:rFonts w:ascii="Arial" w:hAnsi="Arial"/>
                <w:b/>
                <w:bCs/>
              </w:rPr>
            </w:pPr>
            <w:bookmarkStart w:id="0" w:name="_Hlk44228922"/>
            <w:r w:rsidRPr="001628FA">
              <w:rPr>
                <w:rFonts w:ascii="Arial" w:hAnsi="Arial"/>
                <w:b/>
                <w:bCs/>
              </w:rPr>
              <w:t>Article History</w:t>
            </w:r>
          </w:p>
        </w:tc>
        <w:tc>
          <w:tcPr>
            <w:tcW w:w="6544" w:type="dxa"/>
            <w:vMerge w:val="restart"/>
            <w:shd w:val="clear" w:color="auto" w:fill="F0F1FA"/>
          </w:tcPr>
          <w:p w14:paraId="23EEB1EE" w14:textId="423FF843" w:rsidR="00E03BD1" w:rsidRPr="001628FA" w:rsidRDefault="002B306D" w:rsidP="00BC5BCB">
            <w:pPr>
              <w:pStyle w:val="14-ISCSAbstractRight"/>
              <w:rPr>
                <w:rFonts w:ascii="Arial" w:hAnsi="Arial"/>
              </w:rPr>
            </w:pPr>
            <w:r w:rsidRPr="001628FA">
              <w:rPr>
                <w:rFonts w:ascii="Arial" w:hAnsi="Arial"/>
              </w:rPr>
              <w:t>In writing an abstract for a research article, authors are advised to compose a single paragraph, not exceeding 250 words, that offers a pertinent overview of the work. This structured abstract should unfold seamlessly, without using explicit headings: (1) Begin by setting the Background, placing the research question in a broad context and highlighting the study's purpose. (2) Proceed with a brief description of the Methods, detailing the main methods or treatments applied. (3) Summarize the main Results, clearly presenting the significant findings of the study. (4) Then, articulate the Conclusions, indicating the main conclusions or interpretations drawn from the research. (5) Finally, discuss the Practical Implications, illustrating how the research findings can be applied in real-world situations or contribute to the field. The abstract should be an objective representation of the article, containing only the results that are presented and substantiated in the main text, and should avoid exaggerating the main conclusions. This format ensures a comprehensive and succinct summary, encapsulating the essence of the research in a structured manner.</w:t>
            </w:r>
          </w:p>
        </w:tc>
      </w:tr>
      <w:tr w:rsidR="00774772" w:rsidRPr="001628FA" w14:paraId="29080026" w14:textId="77777777" w:rsidTr="00EC73C3">
        <w:trPr>
          <w:trHeight w:val="1097"/>
        </w:trPr>
        <w:tc>
          <w:tcPr>
            <w:tcW w:w="3643" w:type="dxa"/>
            <w:shd w:val="clear" w:color="auto" w:fill="F0F1FA"/>
          </w:tcPr>
          <w:p w14:paraId="35CE269D" w14:textId="77777777" w:rsidR="00686D48" w:rsidRPr="001628FA" w:rsidRDefault="00686D48" w:rsidP="00950470">
            <w:pPr>
              <w:pStyle w:val="15-ISCSAbstractLeft"/>
              <w:rPr>
                <w:rFonts w:ascii="Arial" w:hAnsi="Arial"/>
              </w:rPr>
            </w:pPr>
            <w:r w:rsidRPr="001628FA">
              <w:rPr>
                <w:rFonts w:ascii="Arial" w:hAnsi="Arial"/>
              </w:rPr>
              <w:t>Received: date</w:t>
            </w:r>
          </w:p>
          <w:p w14:paraId="40AC1EEA" w14:textId="77777777" w:rsidR="00686D48" w:rsidRPr="001628FA" w:rsidRDefault="00686D48" w:rsidP="00950470">
            <w:pPr>
              <w:pStyle w:val="15-ISCSAbstractLeft"/>
              <w:rPr>
                <w:rFonts w:ascii="Arial" w:hAnsi="Arial"/>
              </w:rPr>
            </w:pPr>
            <w:r w:rsidRPr="001628FA">
              <w:rPr>
                <w:rFonts w:ascii="Arial" w:hAnsi="Arial"/>
              </w:rPr>
              <w:t>Revised: date</w:t>
            </w:r>
          </w:p>
          <w:p w14:paraId="262AD498" w14:textId="77777777" w:rsidR="00686D48" w:rsidRPr="001628FA" w:rsidRDefault="00686D48" w:rsidP="00950470">
            <w:pPr>
              <w:pStyle w:val="15-ISCSAbstractLeft"/>
              <w:rPr>
                <w:rFonts w:ascii="Arial" w:hAnsi="Arial"/>
              </w:rPr>
            </w:pPr>
            <w:r w:rsidRPr="001628FA">
              <w:rPr>
                <w:rFonts w:ascii="Arial" w:hAnsi="Arial"/>
              </w:rPr>
              <w:t>Accepted: date</w:t>
            </w:r>
          </w:p>
          <w:p w14:paraId="5925AD53" w14:textId="77777777" w:rsidR="00774772" w:rsidRPr="001628FA" w:rsidRDefault="00686D48" w:rsidP="00950470">
            <w:pPr>
              <w:pStyle w:val="15-ISCSAbstractLeft"/>
              <w:rPr>
                <w:rFonts w:ascii="Arial" w:hAnsi="Arial"/>
              </w:rPr>
            </w:pPr>
            <w:r w:rsidRPr="001628FA">
              <w:rPr>
                <w:rFonts w:ascii="Arial" w:hAnsi="Arial"/>
              </w:rPr>
              <w:t>Published: date</w:t>
            </w:r>
          </w:p>
          <w:p w14:paraId="24CE0FFA" w14:textId="542AA009" w:rsidR="002E7478" w:rsidRPr="001628FA" w:rsidRDefault="002E7478" w:rsidP="00950470">
            <w:pPr>
              <w:pStyle w:val="15-ISCSAbstractLeft"/>
              <w:rPr>
                <w:rFonts w:ascii="Arial" w:hAnsi="Arial"/>
              </w:rPr>
            </w:pPr>
          </w:p>
        </w:tc>
        <w:tc>
          <w:tcPr>
            <w:tcW w:w="6544" w:type="dxa"/>
            <w:vMerge/>
            <w:shd w:val="clear" w:color="auto" w:fill="F0F1FA"/>
          </w:tcPr>
          <w:p w14:paraId="1047AEC2" w14:textId="77777777" w:rsidR="00774772" w:rsidRPr="001628FA" w:rsidRDefault="00774772" w:rsidP="00BC5BCB">
            <w:pPr>
              <w:pStyle w:val="14-ISCSAbstractRight"/>
              <w:rPr>
                <w:rFonts w:ascii="Arial" w:hAnsi="Arial"/>
              </w:rPr>
            </w:pPr>
          </w:p>
        </w:tc>
      </w:tr>
      <w:tr w:rsidR="003E399E" w:rsidRPr="001628FA" w14:paraId="32F952B9" w14:textId="77777777" w:rsidTr="00EC73C3">
        <w:trPr>
          <w:trHeight w:val="50"/>
        </w:trPr>
        <w:tc>
          <w:tcPr>
            <w:tcW w:w="3643" w:type="dxa"/>
            <w:shd w:val="clear" w:color="auto" w:fill="F0F1FA"/>
          </w:tcPr>
          <w:p w14:paraId="32FA8A12" w14:textId="77777777" w:rsidR="003E399E" w:rsidRPr="001628FA" w:rsidRDefault="003E399E" w:rsidP="00950470">
            <w:pPr>
              <w:pStyle w:val="15-ISCSAbstractLeft"/>
              <w:rPr>
                <w:rFonts w:ascii="Arial" w:hAnsi="Arial"/>
                <w:b/>
                <w:bCs/>
              </w:rPr>
            </w:pPr>
            <w:r w:rsidRPr="001628FA">
              <w:rPr>
                <w:rFonts w:ascii="Arial" w:hAnsi="Arial"/>
                <w:b/>
                <w:bCs/>
              </w:rPr>
              <w:t>Keywords</w:t>
            </w:r>
          </w:p>
        </w:tc>
        <w:tc>
          <w:tcPr>
            <w:tcW w:w="6544" w:type="dxa"/>
            <w:vMerge/>
            <w:shd w:val="clear" w:color="auto" w:fill="F0F1FA"/>
          </w:tcPr>
          <w:p w14:paraId="508FAD54" w14:textId="77777777" w:rsidR="003E399E" w:rsidRPr="001628FA" w:rsidRDefault="003E399E" w:rsidP="00BC5BCB">
            <w:pPr>
              <w:pStyle w:val="14-ISCSAbstractRight"/>
              <w:rPr>
                <w:rFonts w:ascii="Arial" w:hAnsi="Arial"/>
              </w:rPr>
            </w:pPr>
          </w:p>
        </w:tc>
      </w:tr>
      <w:tr w:rsidR="003E399E" w:rsidRPr="001628FA" w14:paraId="5D2DB668" w14:textId="77777777" w:rsidTr="00EC73C3">
        <w:trPr>
          <w:trHeight w:val="1393"/>
        </w:trPr>
        <w:tc>
          <w:tcPr>
            <w:tcW w:w="3643" w:type="dxa"/>
            <w:shd w:val="clear" w:color="auto" w:fill="F0F1FA"/>
          </w:tcPr>
          <w:p w14:paraId="70CC5D8E" w14:textId="3EEE9D69" w:rsidR="005E2363" w:rsidRPr="001628FA" w:rsidRDefault="0099218D" w:rsidP="00950470">
            <w:pPr>
              <w:pStyle w:val="15-ISCSAbstractLeft"/>
              <w:rPr>
                <w:rFonts w:ascii="Arial" w:hAnsi="Arial"/>
                <w:lang w:val="id-ID"/>
              </w:rPr>
            </w:pPr>
            <w:r w:rsidRPr="001628FA">
              <w:rPr>
                <w:rFonts w:ascii="Arial" w:hAnsi="Arial"/>
              </w:rPr>
              <w:t xml:space="preserve">keyword 1; keyword 2; keyword 3 (List three to </w:t>
            </w:r>
            <w:r w:rsidR="002522A9">
              <w:rPr>
                <w:rFonts w:ascii="Arial" w:hAnsi="Arial"/>
              </w:rPr>
              <w:t>five</w:t>
            </w:r>
            <w:r w:rsidRPr="001628FA">
              <w:rPr>
                <w:rFonts w:ascii="Arial" w:hAnsi="Arial"/>
              </w:rPr>
              <w:t xml:space="preserve"> pertinent keywords specific to the article yet reasonably common within the subject discipline.)</w:t>
            </w:r>
          </w:p>
        </w:tc>
        <w:tc>
          <w:tcPr>
            <w:tcW w:w="6544" w:type="dxa"/>
            <w:vMerge/>
            <w:shd w:val="clear" w:color="auto" w:fill="F0F1FA"/>
          </w:tcPr>
          <w:p w14:paraId="6B2DF570" w14:textId="77777777" w:rsidR="003E399E" w:rsidRPr="001628FA" w:rsidRDefault="003E399E" w:rsidP="00BC5BCB">
            <w:pPr>
              <w:pStyle w:val="14-ISCSAbstractRight"/>
              <w:rPr>
                <w:rFonts w:ascii="Arial" w:hAnsi="Arial"/>
              </w:rPr>
            </w:pPr>
          </w:p>
        </w:tc>
      </w:tr>
      <w:tr w:rsidR="00835C7B" w:rsidRPr="001628FA" w14:paraId="197D423A" w14:textId="77777777" w:rsidTr="00EC73C3">
        <w:trPr>
          <w:trHeight w:val="127"/>
        </w:trPr>
        <w:tc>
          <w:tcPr>
            <w:tcW w:w="3643" w:type="dxa"/>
            <w:shd w:val="clear" w:color="auto" w:fill="F0F1FA"/>
          </w:tcPr>
          <w:p w14:paraId="3DBBA333" w14:textId="0B5590CC" w:rsidR="008C6ADB" w:rsidRPr="001628FA" w:rsidRDefault="008C6ADB" w:rsidP="00950470">
            <w:pPr>
              <w:pStyle w:val="15-ISCSAbstractLeft"/>
              <w:rPr>
                <w:rFonts w:ascii="Arial" w:hAnsi="Arial"/>
                <w:b/>
                <w:bCs/>
              </w:rPr>
            </w:pPr>
            <w:r>
              <w:rPr>
                <w:rFonts w:ascii="Arial" w:hAnsi="Arial"/>
                <w:b/>
                <w:bCs/>
              </w:rPr>
              <w:t>*</w:t>
            </w:r>
            <w:r w:rsidRPr="008C6ADB">
              <w:rPr>
                <w:rFonts w:ascii="Arial" w:hAnsi="Arial"/>
                <w:b/>
                <w:bCs/>
              </w:rPr>
              <w:t xml:space="preserve">Corresponding </w:t>
            </w:r>
            <w:r w:rsidR="00B76B7C">
              <w:rPr>
                <w:rFonts w:ascii="Arial" w:hAnsi="Arial"/>
                <w:b/>
                <w:bCs/>
              </w:rPr>
              <w:t>A</w:t>
            </w:r>
            <w:r w:rsidRPr="008C6ADB">
              <w:rPr>
                <w:rFonts w:ascii="Arial" w:hAnsi="Arial"/>
                <w:b/>
                <w:bCs/>
              </w:rPr>
              <w:t xml:space="preserve">uthor: </w:t>
            </w:r>
          </w:p>
        </w:tc>
        <w:tc>
          <w:tcPr>
            <w:tcW w:w="6544" w:type="dxa"/>
            <w:vMerge/>
            <w:shd w:val="clear" w:color="auto" w:fill="F0F1FA"/>
          </w:tcPr>
          <w:p w14:paraId="6270B930" w14:textId="77777777" w:rsidR="00835C7B" w:rsidRPr="001628FA" w:rsidRDefault="00835C7B" w:rsidP="00BC5BCB">
            <w:pPr>
              <w:pStyle w:val="14-ISCSAbstractRight"/>
              <w:rPr>
                <w:rFonts w:ascii="Arial" w:hAnsi="Arial"/>
              </w:rPr>
            </w:pPr>
          </w:p>
        </w:tc>
      </w:tr>
      <w:tr w:rsidR="00835C7B" w:rsidRPr="001628FA" w14:paraId="541C1A55" w14:textId="77777777" w:rsidTr="00EC73C3">
        <w:trPr>
          <w:trHeight w:val="50"/>
        </w:trPr>
        <w:tc>
          <w:tcPr>
            <w:tcW w:w="3643" w:type="dxa"/>
            <w:shd w:val="clear" w:color="auto" w:fill="F0F1FA"/>
          </w:tcPr>
          <w:p w14:paraId="04CA45FC" w14:textId="77777777" w:rsidR="003B5506" w:rsidRPr="008C6ADB" w:rsidRDefault="003B5506" w:rsidP="003B5506">
            <w:pPr>
              <w:pStyle w:val="15-ISCSAbstractLeft"/>
              <w:rPr>
                <w:rFonts w:ascii="Arial" w:hAnsi="Arial"/>
              </w:rPr>
            </w:pPr>
            <w:r w:rsidRPr="008C6ADB">
              <w:rPr>
                <w:rFonts w:ascii="Arial" w:hAnsi="Arial"/>
              </w:rPr>
              <w:t>Correspondence: e-mail@mail.com</w:t>
            </w:r>
          </w:p>
          <w:p w14:paraId="75627219" w14:textId="5EEB7E35" w:rsidR="00C50616" w:rsidRPr="001628FA" w:rsidRDefault="003B5506" w:rsidP="003B5506">
            <w:pPr>
              <w:pStyle w:val="15-ISCSAbstractLeft"/>
              <w:rPr>
                <w:rFonts w:ascii="Arial" w:hAnsi="Arial"/>
              </w:rPr>
            </w:pPr>
            <w:r w:rsidRPr="008C6ADB">
              <w:rPr>
                <w:rFonts w:ascii="Arial" w:hAnsi="Arial"/>
              </w:rPr>
              <w:t>Tel.: (include country code</w:t>
            </w:r>
            <w:r>
              <w:rPr>
                <w:rFonts w:ascii="Arial" w:hAnsi="Arial"/>
              </w:rPr>
              <w:t xml:space="preserve">; </w:t>
            </w:r>
            <w:r w:rsidRPr="00B76B7C">
              <w:rPr>
                <w:rFonts w:ascii="Arial" w:hAnsi="Arial"/>
              </w:rPr>
              <w:t>required for editorial purposes</w:t>
            </w:r>
            <w:r>
              <w:rPr>
                <w:rFonts w:ascii="Arial" w:hAnsi="Arial"/>
              </w:rPr>
              <w:t xml:space="preserve">; </w:t>
            </w:r>
            <w:r w:rsidRPr="00B76B7C">
              <w:rPr>
                <w:rFonts w:ascii="Arial" w:hAnsi="Arial"/>
              </w:rPr>
              <w:t>will not be published</w:t>
            </w:r>
            <w:r>
              <w:rPr>
                <w:rFonts w:ascii="Arial" w:hAnsi="Arial"/>
              </w:rPr>
              <w:t>)</w:t>
            </w:r>
          </w:p>
        </w:tc>
        <w:tc>
          <w:tcPr>
            <w:tcW w:w="6544" w:type="dxa"/>
            <w:vMerge/>
            <w:shd w:val="clear" w:color="auto" w:fill="F0F1FA"/>
          </w:tcPr>
          <w:p w14:paraId="5CC030C7" w14:textId="77777777" w:rsidR="00835C7B" w:rsidRPr="001628FA" w:rsidRDefault="00835C7B" w:rsidP="00BC5BCB">
            <w:pPr>
              <w:pStyle w:val="14-ISCSAbstractRight"/>
              <w:rPr>
                <w:rFonts w:ascii="Arial" w:hAnsi="Arial"/>
              </w:rPr>
            </w:pPr>
          </w:p>
        </w:tc>
      </w:tr>
      <w:tr w:rsidR="00835C7B" w:rsidRPr="001628FA" w14:paraId="6992D365" w14:textId="77777777" w:rsidTr="00EC73C3">
        <w:trPr>
          <w:trHeight w:val="80"/>
        </w:trPr>
        <w:tc>
          <w:tcPr>
            <w:tcW w:w="3643" w:type="dxa"/>
            <w:shd w:val="clear" w:color="auto" w:fill="F0F1FA"/>
          </w:tcPr>
          <w:p w14:paraId="552B1920" w14:textId="5FE9F11F" w:rsidR="00835C7B" w:rsidRPr="001628FA" w:rsidRDefault="00835C7B" w:rsidP="00950470">
            <w:pPr>
              <w:pStyle w:val="15-ISCSAbstractLeft"/>
              <w:rPr>
                <w:rFonts w:ascii="Arial" w:hAnsi="Arial"/>
              </w:rPr>
            </w:pPr>
          </w:p>
        </w:tc>
        <w:tc>
          <w:tcPr>
            <w:tcW w:w="6544" w:type="dxa"/>
            <w:vMerge/>
            <w:shd w:val="clear" w:color="auto" w:fill="F0F1FA"/>
          </w:tcPr>
          <w:p w14:paraId="716FD031" w14:textId="77777777" w:rsidR="00835C7B" w:rsidRPr="001628FA" w:rsidRDefault="00835C7B" w:rsidP="00BC5BCB">
            <w:pPr>
              <w:pStyle w:val="14-ISCSAbstractRight"/>
              <w:rPr>
                <w:rFonts w:ascii="Arial" w:hAnsi="Arial"/>
              </w:rPr>
            </w:pPr>
          </w:p>
        </w:tc>
      </w:tr>
      <w:tr w:rsidR="003E399E" w:rsidRPr="001628FA" w14:paraId="652563DB" w14:textId="77777777" w:rsidTr="00EC73C3">
        <w:trPr>
          <w:trHeight w:val="313"/>
        </w:trPr>
        <w:tc>
          <w:tcPr>
            <w:tcW w:w="3643" w:type="dxa"/>
            <w:shd w:val="clear" w:color="auto" w:fill="F0F1FA"/>
          </w:tcPr>
          <w:p w14:paraId="40C4C39A" w14:textId="2A839298" w:rsidR="00995CEA" w:rsidRPr="001628FA" w:rsidRDefault="003B5506" w:rsidP="00C80824">
            <w:pPr>
              <w:pStyle w:val="15-ISCSAbstractLeft"/>
              <w:rPr>
                <w:rFonts w:ascii="Arial" w:hAnsi="Arial"/>
              </w:rPr>
            </w:pPr>
            <w:r w:rsidRPr="001F7CB1">
              <w:rPr>
                <w:rFonts w:ascii="Arial" w:hAnsi="Arial"/>
                <w:b/>
                <w:bCs/>
              </w:rPr>
              <w:t>DOI:</w:t>
            </w:r>
            <w:r w:rsidRPr="003B5506">
              <w:rPr>
                <w:rFonts w:ascii="Arial" w:hAnsi="Arial"/>
              </w:rPr>
              <w:t xml:space="preserve"> https://doi.org/xx.xxxx/xxx.xxx</w:t>
            </w:r>
          </w:p>
        </w:tc>
        <w:tc>
          <w:tcPr>
            <w:tcW w:w="6544" w:type="dxa"/>
            <w:vMerge/>
            <w:shd w:val="clear" w:color="auto" w:fill="F0F1FA"/>
          </w:tcPr>
          <w:p w14:paraId="5790B2BA" w14:textId="77777777" w:rsidR="003E399E" w:rsidRPr="001628FA" w:rsidRDefault="003E399E" w:rsidP="00BC5BCB">
            <w:pPr>
              <w:pStyle w:val="14-ISCSAbstractRight"/>
              <w:rPr>
                <w:rFonts w:ascii="Arial" w:hAnsi="Arial"/>
              </w:rPr>
            </w:pPr>
          </w:p>
        </w:tc>
      </w:tr>
      <w:bookmarkEnd w:id="0"/>
    </w:tbl>
    <w:p w14:paraId="61DE88CD" w14:textId="4DBEC297" w:rsidR="003B5506" w:rsidRPr="001A3E98" w:rsidRDefault="003B5506" w:rsidP="001A3E98">
      <w:pPr>
        <w:pStyle w:val="2-ISCSH1"/>
        <w:spacing w:before="0"/>
        <w:rPr>
          <w:rFonts w:ascii="Arial" w:hAnsi="Arial" w:cs="Arial"/>
          <w:sz w:val="12"/>
          <w:szCs w:val="12"/>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930"/>
      </w:tblGrid>
      <w:tr w:rsidR="005365E0" w14:paraId="772A4614" w14:textId="77777777" w:rsidTr="001A3E98">
        <w:tc>
          <w:tcPr>
            <w:tcW w:w="1271" w:type="dxa"/>
          </w:tcPr>
          <w:p w14:paraId="37F8DFE2" w14:textId="7A0529C5" w:rsidR="005365E0" w:rsidRDefault="000C315E" w:rsidP="005365E0">
            <w:pPr>
              <w:pStyle w:val="5-ISCSText"/>
            </w:pPr>
            <w:r w:rsidRPr="001628FA">
              <w:rPr>
                <w:rFonts w:ascii="Arial" w:hAnsi="Arial"/>
                <w:noProof/>
                <w:lang w:eastAsia="id-ID"/>
              </w:rPr>
              <w:drawing>
                <wp:anchor distT="0" distB="0" distL="114300" distR="114300" simplePos="0" relativeHeight="251659264" behindDoc="0" locked="0" layoutInCell="1" allowOverlap="1" wp14:anchorId="33206766" wp14:editId="7D2B7F34">
                  <wp:simplePos x="0" y="0"/>
                  <wp:positionH relativeFrom="margin">
                    <wp:posOffset>0</wp:posOffset>
                  </wp:positionH>
                  <wp:positionV relativeFrom="paragraph">
                    <wp:posOffset>2540</wp:posOffset>
                  </wp:positionV>
                  <wp:extent cx="615950" cy="219315"/>
                  <wp:effectExtent l="0" t="0" r="0" b="9525"/>
                  <wp:wrapNone/>
                  <wp:docPr id="1470463685"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2"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219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30" w:type="dxa"/>
          </w:tcPr>
          <w:p w14:paraId="61B1A596" w14:textId="49310E7A" w:rsidR="005365E0" w:rsidRDefault="005365E0" w:rsidP="005365E0">
            <w:pPr>
              <w:pStyle w:val="5-ISCSText"/>
            </w:pPr>
            <w:r w:rsidRPr="00661B19">
              <w:rPr>
                <w:rFonts w:ascii="Arial" w:hAnsi="Arial"/>
                <w:i/>
                <w:iCs/>
                <w:sz w:val="16"/>
                <w:szCs w:val="16"/>
              </w:rPr>
              <w:t>Copyright © xxxx by the authors. Submitted for possible open access publication under the terms and conditions of the Creative Commons Attribution (CC BY NC 4.0) license.</w:t>
            </w:r>
            <w:r w:rsidRPr="00661B19">
              <w:rPr>
                <w:rFonts w:ascii="Arial" w:hAnsi="Arial"/>
                <w:noProof/>
                <w:sz w:val="20"/>
                <w:szCs w:val="18"/>
                <w:lang w:eastAsia="id-ID"/>
              </w:rPr>
              <w:t xml:space="preserve"> </w:t>
            </w:r>
          </w:p>
        </w:tc>
      </w:tr>
    </w:tbl>
    <w:p w14:paraId="19E609D2" w14:textId="77777777" w:rsidR="005365E0" w:rsidRPr="005365E0" w:rsidRDefault="005365E0" w:rsidP="005365E0">
      <w:pPr>
        <w:pStyle w:val="5-ISCSText"/>
      </w:pPr>
    </w:p>
    <w:p w14:paraId="28919AA9" w14:textId="6ED17ABB" w:rsidR="00EC1A2B" w:rsidRPr="001628FA" w:rsidRDefault="005E2363" w:rsidP="00E42033">
      <w:pPr>
        <w:pStyle w:val="2-ISCSH1"/>
        <w:rPr>
          <w:rFonts w:ascii="Arial" w:hAnsi="Arial" w:cs="Arial"/>
        </w:rPr>
      </w:pPr>
      <w:r w:rsidRPr="001628FA">
        <w:rPr>
          <w:rFonts w:ascii="Arial" w:hAnsi="Arial" w:cs="Arial"/>
        </w:rPr>
        <w:t>Introduction</w:t>
      </w:r>
    </w:p>
    <w:p w14:paraId="2EFBB208" w14:textId="631FFE8D" w:rsidR="00C05B56" w:rsidRPr="001628FA" w:rsidRDefault="0093249E" w:rsidP="00BC5BCB">
      <w:pPr>
        <w:pStyle w:val="5-ISCSText"/>
        <w:rPr>
          <w:rFonts w:ascii="Arial" w:hAnsi="Arial"/>
        </w:rPr>
      </w:pPr>
      <w:r w:rsidRPr="001628FA">
        <w:rPr>
          <w:rFonts w:ascii="Arial" w:hAnsi="Arial"/>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In accordance with APA Style 7th edition, references should not be numbered. Instead, use author-date citations within the text. For instance, single citations should be formatted as (Author, Year), like (Smith, 2020). When directly quoting, include the page number, such as (Smith, 2020, p. 15). If citing multiple works, organize them alphabetically in the same parenthesis, separated by semicolons, like (Jones, 2019; Smith, 2020). For works with up to 20 authors, list all names in the first in-text citation and use 'et al.' for subsequent citations. For example, first citation: (Smith, Johnson, Brown, White, &amp; Green, 2021), and subsequent citations: (Smith et al., 2021). Avoid the use of footnotes for citations; include all source information in the reference list at the end of the document.</w:t>
      </w:r>
    </w:p>
    <w:p w14:paraId="74E715DD" w14:textId="7108FBF1" w:rsidR="00417497" w:rsidRPr="001628FA" w:rsidRDefault="00417497" w:rsidP="00E42033">
      <w:pPr>
        <w:pStyle w:val="2-ISCSH1"/>
        <w:rPr>
          <w:rFonts w:ascii="Arial" w:hAnsi="Arial" w:cs="Arial"/>
        </w:rPr>
      </w:pPr>
      <w:r w:rsidRPr="001628FA">
        <w:rPr>
          <w:rFonts w:ascii="Arial" w:hAnsi="Arial" w:cs="Arial"/>
        </w:rPr>
        <w:t>Literature Review</w:t>
      </w:r>
    </w:p>
    <w:p w14:paraId="5ABC994A" w14:textId="2629F198" w:rsidR="00BB2089" w:rsidRPr="001628FA" w:rsidRDefault="00BB2089" w:rsidP="00BC5BCB">
      <w:pPr>
        <w:pStyle w:val="5-ISCSText"/>
        <w:rPr>
          <w:rFonts w:ascii="Arial" w:hAnsi="Arial"/>
        </w:rPr>
      </w:pPr>
      <w:r w:rsidRPr="001628FA">
        <w:rPr>
          <w:rFonts w:ascii="Arial" w:hAnsi="Arial"/>
        </w:rPr>
        <w:t xml:space="preserve">This section is dedicated to the significant literature resources that have influenced the research. The author is required to conduct a comprehensive survey of scholarly articles, books, and other sources pertinent to the research area. In this part of the paper, each work should be methodically described, </w:t>
      </w:r>
      <w:r w:rsidRPr="001628FA">
        <w:rPr>
          <w:rFonts w:ascii="Arial" w:hAnsi="Arial"/>
        </w:rPr>
        <w:lastRenderedPageBreak/>
        <w:t>summarized, and critically evaluated. The assessment should focus on how each source contributes to the research topic, highlighting its relevance, strengths, and limitations.</w:t>
      </w:r>
    </w:p>
    <w:p w14:paraId="222D9FC3" w14:textId="63A187E0" w:rsidR="00BB2089" w:rsidRPr="001628FA" w:rsidRDefault="00BB2089" w:rsidP="00BC5BCB">
      <w:pPr>
        <w:pStyle w:val="5-ISCSText"/>
        <w:rPr>
          <w:rFonts w:ascii="Arial" w:hAnsi="Arial"/>
        </w:rPr>
      </w:pPr>
      <w:r w:rsidRPr="001628FA">
        <w:rPr>
          <w:rFonts w:ascii="Arial" w:hAnsi="Arial"/>
        </w:rPr>
        <w:t>Crucially, the Literature Review must also establish and articulate the theoretical framework of the study. This framework is derived from the literature reviewed and serves as the cornerstone for the research methodology and analysis. It involves identifying, discussing, and integrating relevant theories, concepts, and models that align with the research question. The theoretical framework essentially offers a structured perspective for investigating the research problem and underpins the analytical approach of the study.</w:t>
      </w:r>
    </w:p>
    <w:p w14:paraId="64A3AD63" w14:textId="7C9EA205" w:rsidR="00FF68C5" w:rsidRPr="001628FA" w:rsidRDefault="00BB2089" w:rsidP="00BC5BCB">
      <w:pPr>
        <w:pStyle w:val="5-ISCSText"/>
        <w:rPr>
          <w:rFonts w:ascii="Arial" w:hAnsi="Arial"/>
        </w:rPr>
      </w:pPr>
      <w:r w:rsidRPr="001628FA">
        <w:rPr>
          <w:rFonts w:ascii="Arial" w:hAnsi="Arial"/>
        </w:rPr>
        <w:t>By effectively synthesizing the existing literature and clearly defining the theoretical framework, this section not only situates the research within the broader academic field but also demonstrates a scholarly understanding of the subject area. It sets the foundation for the research by linking it to the existing body of knowledge and outlining the theoretical approach that guides the study</w:t>
      </w:r>
      <w:r w:rsidR="00B11514" w:rsidRPr="001628FA">
        <w:rPr>
          <w:rFonts w:ascii="Arial" w:hAnsi="Arial"/>
        </w:rPr>
        <w:t>.</w:t>
      </w:r>
    </w:p>
    <w:p w14:paraId="603EC2A2" w14:textId="2AB14AEF" w:rsidR="00417497" w:rsidRPr="001628FA" w:rsidRDefault="009D0D67" w:rsidP="00E42033">
      <w:pPr>
        <w:pStyle w:val="2-ISCSH1"/>
        <w:rPr>
          <w:rFonts w:ascii="Arial" w:hAnsi="Arial" w:cs="Arial"/>
        </w:rPr>
      </w:pPr>
      <w:r w:rsidRPr="001628FA">
        <w:rPr>
          <w:rFonts w:ascii="Arial" w:hAnsi="Arial" w:cs="Arial"/>
        </w:rPr>
        <w:t>Materials and Methods</w:t>
      </w:r>
    </w:p>
    <w:p w14:paraId="1CFB7BCE" w14:textId="77777777" w:rsidR="00E42033" w:rsidRPr="001628FA" w:rsidRDefault="00E42033" w:rsidP="00BC5BCB">
      <w:pPr>
        <w:pStyle w:val="5-ISCSText"/>
        <w:rPr>
          <w:rFonts w:ascii="Arial" w:hAnsi="Arial"/>
        </w:rPr>
      </w:pPr>
      <w:r w:rsidRPr="001628FA">
        <w:rPr>
          <w:rFonts w:ascii="Arial" w:hAnsi="Arial"/>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6C94295" w14:textId="77777777" w:rsidR="00E42033" w:rsidRPr="001628FA" w:rsidRDefault="00E42033" w:rsidP="00BC5BCB">
      <w:pPr>
        <w:pStyle w:val="5-ISCSText"/>
        <w:rPr>
          <w:rFonts w:ascii="Arial" w:hAnsi="Arial"/>
        </w:rPr>
      </w:pPr>
      <w:r w:rsidRPr="001628FA">
        <w:rPr>
          <w:rFonts w:ascii="Arial" w:hAnsi="Arial"/>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C850C56" w14:textId="289D54BF" w:rsidR="009F16A3" w:rsidRPr="001628FA" w:rsidRDefault="00E42033" w:rsidP="00BC5BCB">
      <w:pPr>
        <w:pStyle w:val="5-ISCSText"/>
        <w:rPr>
          <w:rFonts w:ascii="Arial" w:hAnsi="Arial"/>
        </w:rPr>
      </w:pPr>
      <w:r w:rsidRPr="001628FA">
        <w:rPr>
          <w:rFonts w:ascii="Arial" w:hAnsi="Arial"/>
        </w:rPr>
        <w:t>Interventionary studies involving animals or humans, and other studies that re-quire ethical approval, must list the authority that provided approval and the corresponding ethical approval code</w:t>
      </w:r>
      <w:r w:rsidR="00D36742" w:rsidRPr="001628FA">
        <w:rPr>
          <w:rFonts w:ascii="Arial" w:hAnsi="Arial"/>
        </w:rPr>
        <w:t>.</w:t>
      </w:r>
    </w:p>
    <w:p w14:paraId="32901C4E" w14:textId="06392E21" w:rsidR="00CF0533" w:rsidRPr="001628FA" w:rsidRDefault="00CF0533" w:rsidP="00CF0533">
      <w:pPr>
        <w:pStyle w:val="2-ISCSH1"/>
        <w:rPr>
          <w:rFonts w:ascii="Arial" w:hAnsi="Arial" w:cs="Arial"/>
        </w:rPr>
      </w:pPr>
      <w:r w:rsidRPr="001628FA">
        <w:rPr>
          <w:rFonts w:ascii="Arial" w:hAnsi="Arial" w:cs="Arial"/>
        </w:rPr>
        <w:t>Results</w:t>
      </w:r>
    </w:p>
    <w:p w14:paraId="00354605" w14:textId="000445EE" w:rsidR="00CF0533" w:rsidRPr="001628FA" w:rsidRDefault="00226E29" w:rsidP="00BC5BCB">
      <w:pPr>
        <w:pStyle w:val="5-ISCSText"/>
        <w:rPr>
          <w:rFonts w:ascii="Arial" w:hAnsi="Arial"/>
        </w:rPr>
      </w:pPr>
      <w:r w:rsidRPr="001628FA">
        <w:rPr>
          <w:rFonts w:ascii="Arial" w:hAnsi="Arial"/>
        </w:rPr>
        <w:t>This section may be divided by subheadings. It should provide a concise and pre-cise description of the experimental results, their interpretation, as well as the experi-mental conclusions that can be drawn.</w:t>
      </w:r>
    </w:p>
    <w:p w14:paraId="52425F44" w14:textId="77777777" w:rsidR="00226E29" w:rsidRPr="001628FA" w:rsidRDefault="00226E29" w:rsidP="00226E29">
      <w:pPr>
        <w:pStyle w:val="3-ISCSH2"/>
        <w:rPr>
          <w:rFonts w:ascii="Arial" w:hAnsi="Arial" w:cs="Arial"/>
        </w:rPr>
      </w:pPr>
      <w:r w:rsidRPr="001628FA">
        <w:rPr>
          <w:rFonts w:ascii="Arial" w:hAnsi="Arial" w:cs="Arial"/>
        </w:rPr>
        <w:t>Subsection</w:t>
      </w:r>
    </w:p>
    <w:p w14:paraId="574D91E3" w14:textId="1B844DFE" w:rsidR="00226E29" w:rsidRPr="001628FA" w:rsidRDefault="00226E29" w:rsidP="00226E29">
      <w:pPr>
        <w:pStyle w:val="4-ISCSH3"/>
        <w:rPr>
          <w:rFonts w:ascii="Arial" w:hAnsi="Arial" w:cs="Arial"/>
        </w:rPr>
      </w:pPr>
      <w:r w:rsidRPr="001628FA">
        <w:rPr>
          <w:rFonts w:ascii="Arial" w:hAnsi="Arial" w:cs="Arial"/>
          <w:lang w:val="id-ID"/>
        </w:rPr>
        <w:t xml:space="preserve">1. </w:t>
      </w:r>
      <w:r w:rsidRPr="001628FA">
        <w:rPr>
          <w:rFonts w:ascii="Arial" w:hAnsi="Arial" w:cs="Arial"/>
        </w:rPr>
        <w:t>Subsubsection</w:t>
      </w:r>
    </w:p>
    <w:p w14:paraId="775E3813" w14:textId="77777777" w:rsidR="008C336D" w:rsidRPr="001628FA" w:rsidRDefault="00226E29" w:rsidP="009639FC">
      <w:pPr>
        <w:pStyle w:val="5-ISCSText"/>
        <w:spacing w:after="0"/>
        <w:rPr>
          <w:rFonts w:ascii="Arial" w:hAnsi="Arial"/>
        </w:rPr>
      </w:pPr>
      <w:r w:rsidRPr="001628FA">
        <w:rPr>
          <w:rFonts w:ascii="Arial" w:hAnsi="Arial"/>
        </w:rPr>
        <w:t>Bulleted lists look like this:</w:t>
      </w:r>
    </w:p>
    <w:p w14:paraId="525BAB8B" w14:textId="77777777" w:rsidR="008C336D" w:rsidRPr="001628FA" w:rsidRDefault="00226E29" w:rsidP="009639FC">
      <w:pPr>
        <w:pStyle w:val="6-ISCSBulletList"/>
        <w:spacing w:after="0"/>
        <w:rPr>
          <w:rFonts w:ascii="Arial" w:hAnsi="Arial"/>
          <w:sz w:val="22"/>
          <w:szCs w:val="20"/>
        </w:rPr>
      </w:pPr>
      <w:r w:rsidRPr="001628FA">
        <w:rPr>
          <w:rFonts w:ascii="Arial" w:hAnsi="Arial"/>
          <w:sz w:val="22"/>
          <w:szCs w:val="20"/>
        </w:rPr>
        <w:t>First bullet;</w:t>
      </w:r>
    </w:p>
    <w:p w14:paraId="343C6A06" w14:textId="77777777" w:rsidR="008C336D" w:rsidRPr="001628FA" w:rsidRDefault="00226E29" w:rsidP="009639FC">
      <w:pPr>
        <w:pStyle w:val="6-ISCSBulletList"/>
        <w:spacing w:after="0"/>
        <w:rPr>
          <w:rFonts w:ascii="Arial" w:hAnsi="Arial"/>
          <w:sz w:val="22"/>
          <w:szCs w:val="20"/>
        </w:rPr>
      </w:pPr>
      <w:r w:rsidRPr="001628FA">
        <w:rPr>
          <w:rFonts w:ascii="Arial" w:hAnsi="Arial"/>
          <w:sz w:val="22"/>
          <w:szCs w:val="20"/>
        </w:rPr>
        <w:t>Second bullet;</w:t>
      </w:r>
    </w:p>
    <w:p w14:paraId="19E895BC" w14:textId="2FAA52EF" w:rsidR="00226E29" w:rsidRPr="001628FA" w:rsidRDefault="00226E29" w:rsidP="009639FC">
      <w:pPr>
        <w:pStyle w:val="6-ISCSBulletList"/>
        <w:spacing w:after="0"/>
        <w:rPr>
          <w:rFonts w:ascii="Arial" w:hAnsi="Arial"/>
          <w:sz w:val="22"/>
          <w:szCs w:val="20"/>
        </w:rPr>
      </w:pPr>
      <w:r w:rsidRPr="001628FA">
        <w:rPr>
          <w:rFonts w:ascii="Arial" w:hAnsi="Arial"/>
          <w:sz w:val="22"/>
          <w:szCs w:val="20"/>
        </w:rPr>
        <w:t>Third bullet.</w:t>
      </w:r>
    </w:p>
    <w:p w14:paraId="0AC4FB02" w14:textId="77777777" w:rsidR="00226E29" w:rsidRPr="001628FA" w:rsidRDefault="00226E29" w:rsidP="009639FC">
      <w:pPr>
        <w:pStyle w:val="5-ISCSText"/>
        <w:spacing w:after="0"/>
        <w:rPr>
          <w:rFonts w:ascii="Arial" w:hAnsi="Arial"/>
        </w:rPr>
      </w:pPr>
      <w:r w:rsidRPr="001628FA">
        <w:rPr>
          <w:rFonts w:ascii="Arial" w:hAnsi="Arial"/>
        </w:rPr>
        <w:t>Numbered lists can be added as follows:</w:t>
      </w:r>
    </w:p>
    <w:p w14:paraId="41DE278F" w14:textId="222EEC70" w:rsidR="00226E29" w:rsidRPr="001628FA" w:rsidRDefault="00226E29" w:rsidP="009639FC">
      <w:pPr>
        <w:pStyle w:val="7-ISCSNumberList"/>
        <w:spacing w:after="0"/>
        <w:rPr>
          <w:rFonts w:ascii="Arial" w:hAnsi="Arial"/>
        </w:rPr>
      </w:pPr>
      <w:r w:rsidRPr="001628FA">
        <w:rPr>
          <w:rFonts w:ascii="Arial" w:hAnsi="Arial"/>
        </w:rPr>
        <w:t>First item;</w:t>
      </w:r>
    </w:p>
    <w:p w14:paraId="02A07CC2" w14:textId="407C482A" w:rsidR="00226E29" w:rsidRPr="001628FA" w:rsidRDefault="00226E29" w:rsidP="009639FC">
      <w:pPr>
        <w:pStyle w:val="7-ISCSNumberList"/>
        <w:spacing w:after="0"/>
        <w:rPr>
          <w:rFonts w:ascii="Arial" w:hAnsi="Arial"/>
        </w:rPr>
      </w:pPr>
      <w:r w:rsidRPr="001628FA">
        <w:rPr>
          <w:rFonts w:ascii="Arial" w:hAnsi="Arial"/>
        </w:rPr>
        <w:t>Second item;</w:t>
      </w:r>
    </w:p>
    <w:p w14:paraId="61DECFDA" w14:textId="43ABEB58" w:rsidR="00226E29" w:rsidRPr="001628FA" w:rsidRDefault="00226E29" w:rsidP="009639FC">
      <w:pPr>
        <w:pStyle w:val="7-ISCSNumberList"/>
        <w:spacing w:after="0"/>
        <w:rPr>
          <w:rFonts w:ascii="Arial" w:hAnsi="Arial"/>
        </w:rPr>
      </w:pPr>
      <w:r w:rsidRPr="001628FA">
        <w:rPr>
          <w:rFonts w:ascii="Arial" w:hAnsi="Arial"/>
        </w:rPr>
        <w:t>Third item.</w:t>
      </w:r>
    </w:p>
    <w:p w14:paraId="72A24017" w14:textId="3BD8D2F0" w:rsidR="00226E29" w:rsidRPr="001628FA" w:rsidRDefault="00226E29" w:rsidP="009639FC">
      <w:pPr>
        <w:pStyle w:val="5-ISCSText"/>
        <w:spacing w:after="0"/>
        <w:rPr>
          <w:rFonts w:ascii="Arial" w:hAnsi="Arial"/>
        </w:rPr>
      </w:pPr>
      <w:r w:rsidRPr="001628FA">
        <w:rPr>
          <w:rFonts w:ascii="Arial" w:hAnsi="Arial"/>
        </w:rPr>
        <w:t>The text continues here.</w:t>
      </w:r>
    </w:p>
    <w:p w14:paraId="62BDAAB9" w14:textId="29EE7DD9" w:rsidR="00417497" w:rsidRPr="001628FA" w:rsidRDefault="00417497" w:rsidP="00E42033">
      <w:pPr>
        <w:pStyle w:val="2-ISCSH1"/>
        <w:rPr>
          <w:rFonts w:ascii="Arial" w:hAnsi="Arial" w:cs="Arial"/>
        </w:rPr>
      </w:pPr>
      <w:r w:rsidRPr="001628FA">
        <w:rPr>
          <w:rFonts w:ascii="Arial" w:hAnsi="Arial" w:cs="Arial"/>
        </w:rPr>
        <w:t>Discussion</w:t>
      </w:r>
    </w:p>
    <w:p w14:paraId="1498BDA0" w14:textId="049726F4" w:rsidR="0076599A" w:rsidRPr="001628FA" w:rsidRDefault="00854F85" w:rsidP="00BC5BCB">
      <w:pPr>
        <w:pStyle w:val="5-ISCSText"/>
        <w:rPr>
          <w:rFonts w:ascii="Arial" w:hAnsi="Arial"/>
          <w:lang w:val="id-ID"/>
        </w:rPr>
      </w:pPr>
      <w:r w:rsidRPr="001628FA">
        <w:rPr>
          <w:rFonts w:ascii="Arial" w:hAnsi="Arial"/>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r w:rsidR="001A5A5D" w:rsidRPr="001628FA">
        <w:rPr>
          <w:rFonts w:ascii="Arial" w:hAnsi="Arial"/>
          <w:lang w:val="id-ID"/>
        </w:rPr>
        <w:t xml:space="preserve"> </w:t>
      </w:r>
      <w:r w:rsidR="0076599A" w:rsidRPr="001628FA">
        <w:rPr>
          <w:rFonts w:ascii="Arial" w:hAnsi="Arial"/>
        </w:rPr>
        <w:t>This section may be divided by subheadings</w:t>
      </w:r>
      <w:r w:rsidR="001A5A5D" w:rsidRPr="001628FA">
        <w:rPr>
          <w:rFonts w:ascii="Arial" w:hAnsi="Arial"/>
          <w:lang w:val="id-ID"/>
        </w:rPr>
        <w:t>.</w:t>
      </w:r>
    </w:p>
    <w:p w14:paraId="42AF64B0" w14:textId="77777777" w:rsidR="0076599A" w:rsidRPr="001628FA" w:rsidRDefault="0076599A" w:rsidP="0076599A">
      <w:pPr>
        <w:pStyle w:val="3-ISCSH2"/>
        <w:rPr>
          <w:rFonts w:ascii="Arial" w:hAnsi="Arial" w:cs="Arial"/>
        </w:rPr>
      </w:pPr>
      <w:r w:rsidRPr="001628FA">
        <w:rPr>
          <w:rFonts w:ascii="Arial" w:hAnsi="Arial" w:cs="Arial"/>
        </w:rPr>
        <w:t>Subsection</w:t>
      </w:r>
    </w:p>
    <w:p w14:paraId="5DB68B4D" w14:textId="77777777" w:rsidR="0076599A" w:rsidRPr="001628FA" w:rsidRDefault="0076599A" w:rsidP="0076599A">
      <w:pPr>
        <w:pStyle w:val="4-ISCSH3"/>
        <w:rPr>
          <w:rFonts w:ascii="Arial" w:hAnsi="Arial" w:cs="Arial"/>
        </w:rPr>
      </w:pPr>
      <w:r w:rsidRPr="001628FA">
        <w:rPr>
          <w:rFonts w:ascii="Arial" w:hAnsi="Arial" w:cs="Arial"/>
          <w:lang w:val="id-ID"/>
        </w:rPr>
        <w:t xml:space="preserve">1. </w:t>
      </w:r>
      <w:r w:rsidRPr="001628FA">
        <w:rPr>
          <w:rFonts w:ascii="Arial" w:hAnsi="Arial" w:cs="Arial"/>
        </w:rPr>
        <w:t>Subsubsection</w:t>
      </w:r>
    </w:p>
    <w:p w14:paraId="3F0B013C" w14:textId="77777777" w:rsidR="0076599A" w:rsidRPr="001628FA" w:rsidRDefault="0076599A" w:rsidP="009639FC">
      <w:pPr>
        <w:pStyle w:val="5-ISCSText"/>
        <w:spacing w:after="0"/>
        <w:rPr>
          <w:rFonts w:ascii="Arial" w:hAnsi="Arial"/>
        </w:rPr>
      </w:pPr>
      <w:r w:rsidRPr="001628FA">
        <w:rPr>
          <w:rFonts w:ascii="Arial" w:hAnsi="Arial"/>
        </w:rPr>
        <w:t>Bulleted lists look like this:</w:t>
      </w:r>
    </w:p>
    <w:p w14:paraId="243B22BB" w14:textId="77777777" w:rsidR="0076599A" w:rsidRPr="001628FA" w:rsidRDefault="0076599A" w:rsidP="009639FC">
      <w:pPr>
        <w:pStyle w:val="6-ISCSBulletList"/>
        <w:spacing w:after="0"/>
        <w:rPr>
          <w:rFonts w:ascii="Arial" w:hAnsi="Arial"/>
          <w:sz w:val="22"/>
          <w:szCs w:val="20"/>
        </w:rPr>
      </w:pPr>
      <w:r w:rsidRPr="001628FA">
        <w:rPr>
          <w:rFonts w:ascii="Arial" w:hAnsi="Arial"/>
          <w:sz w:val="22"/>
          <w:szCs w:val="20"/>
        </w:rPr>
        <w:lastRenderedPageBreak/>
        <w:t>First bullet;</w:t>
      </w:r>
    </w:p>
    <w:p w14:paraId="0BB021CD" w14:textId="77777777" w:rsidR="0076599A" w:rsidRPr="001628FA" w:rsidRDefault="0076599A" w:rsidP="009639FC">
      <w:pPr>
        <w:pStyle w:val="6-ISCSBulletList"/>
        <w:spacing w:after="0"/>
        <w:rPr>
          <w:rFonts w:ascii="Arial" w:hAnsi="Arial"/>
          <w:sz w:val="22"/>
          <w:szCs w:val="20"/>
        </w:rPr>
      </w:pPr>
      <w:r w:rsidRPr="001628FA">
        <w:rPr>
          <w:rFonts w:ascii="Arial" w:hAnsi="Arial"/>
          <w:sz w:val="22"/>
          <w:szCs w:val="20"/>
        </w:rPr>
        <w:t>Second bullet;</w:t>
      </w:r>
    </w:p>
    <w:p w14:paraId="7F0D5BFB" w14:textId="77777777" w:rsidR="0076599A" w:rsidRPr="001628FA" w:rsidRDefault="0076599A" w:rsidP="009639FC">
      <w:pPr>
        <w:pStyle w:val="6-ISCSBulletList"/>
        <w:spacing w:after="0"/>
        <w:rPr>
          <w:rFonts w:ascii="Arial" w:hAnsi="Arial"/>
          <w:sz w:val="22"/>
          <w:szCs w:val="20"/>
        </w:rPr>
      </w:pPr>
      <w:r w:rsidRPr="001628FA">
        <w:rPr>
          <w:rFonts w:ascii="Arial" w:hAnsi="Arial"/>
          <w:sz w:val="22"/>
          <w:szCs w:val="20"/>
        </w:rPr>
        <w:t>Third bullet.</w:t>
      </w:r>
    </w:p>
    <w:p w14:paraId="3E8EBA53" w14:textId="77777777" w:rsidR="0076599A" w:rsidRPr="001628FA" w:rsidRDefault="0076599A" w:rsidP="009639FC">
      <w:pPr>
        <w:pStyle w:val="5-ISCSText"/>
        <w:spacing w:after="0"/>
        <w:rPr>
          <w:rFonts w:ascii="Arial" w:hAnsi="Arial"/>
        </w:rPr>
      </w:pPr>
      <w:r w:rsidRPr="001628FA">
        <w:rPr>
          <w:rFonts w:ascii="Arial" w:hAnsi="Arial"/>
        </w:rPr>
        <w:t>Numbered lists can be added as follows:</w:t>
      </w:r>
    </w:p>
    <w:p w14:paraId="048ECBA9" w14:textId="77777777" w:rsidR="0076599A" w:rsidRPr="009639FC" w:rsidRDefault="0076599A" w:rsidP="009639FC">
      <w:pPr>
        <w:pStyle w:val="7-ISCSNumberList"/>
        <w:numPr>
          <w:ilvl w:val="0"/>
          <w:numId w:val="41"/>
        </w:numPr>
        <w:spacing w:after="0"/>
        <w:rPr>
          <w:rFonts w:ascii="Arial" w:hAnsi="Arial"/>
        </w:rPr>
      </w:pPr>
      <w:r w:rsidRPr="009639FC">
        <w:rPr>
          <w:rFonts w:ascii="Arial" w:hAnsi="Arial"/>
        </w:rPr>
        <w:t>First item;</w:t>
      </w:r>
    </w:p>
    <w:p w14:paraId="7527CD23" w14:textId="77777777" w:rsidR="0076599A" w:rsidRPr="001628FA" w:rsidRDefault="0076599A" w:rsidP="009639FC">
      <w:pPr>
        <w:pStyle w:val="7-ISCSNumberList"/>
        <w:spacing w:after="0"/>
        <w:rPr>
          <w:rFonts w:ascii="Arial" w:hAnsi="Arial"/>
        </w:rPr>
      </w:pPr>
      <w:r w:rsidRPr="001628FA">
        <w:rPr>
          <w:rFonts w:ascii="Arial" w:hAnsi="Arial"/>
        </w:rPr>
        <w:t>Second item;</w:t>
      </w:r>
    </w:p>
    <w:p w14:paraId="12F5A124" w14:textId="77777777" w:rsidR="0076599A" w:rsidRPr="001628FA" w:rsidRDefault="0076599A" w:rsidP="009639FC">
      <w:pPr>
        <w:pStyle w:val="7-ISCSNumberList"/>
        <w:spacing w:after="0"/>
        <w:rPr>
          <w:rFonts w:ascii="Arial" w:hAnsi="Arial"/>
        </w:rPr>
      </w:pPr>
      <w:r w:rsidRPr="001628FA">
        <w:rPr>
          <w:rFonts w:ascii="Arial" w:hAnsi="Arial"/>
        </w:rPr>
        <w:t>Third item.</w:t>
      </w:r>
    </w:p>
    <w:p w14:paraId="3D5EB5EA" w14:textId="5B2ADAA1" w:rsidR="006F3A84" w:rsidRPr="001628FA" w:rsidRDefault="0076599A" w:rsidP="00BC5BCB">
      <w:pPr>
        <w:pStyle w:val="5-ISCSText"/>
        <w:rPr>
          <w:rFonts w:ascii="Arial" w:hAnsi="Arial"/>
        </w:rPr>
      </w:pPr>
      <w:r w:rsidRPr="001628FA">
        <w:rPr>
          <w:rFonts w:ascii="Arial" w:hAnsi="Arial"/>
        </w:rPr>
        <w:t>The text continues here</w:t>
      </w:r>
      <w:r w:rsidR="00D22D88" w:rsidRPr="001628FA">
        <w:rPr>
          <w:rFonts w:ascii="Arial" w:hAnsi="Arial"/>
        </w:rPr>
        <w:t>.</w:t>
      </w:r>
    </w:p>
    <w:p w14:paraId="1669BE23" w14:textId="01191428" w:rsidR="00A3271D" w:rsidRPr="001628FA" w:rsidRDefault="00A3271D" w:rsidP="00A3271D">
      <w:pPr>
        <w:pStyle w:val="4-ISCSH3"/>
        <w:rPr>
          <w:rFonts w:ascii="Arial" w:hAnsi="Arial" w:cs="Arial"/>
        </w:rPr>
      </w:pPr>
      <w:r w:rsidRPr="001628FA">
        <w:rPr>
          <w:rFonts w:ascii="Arial" w:hAnsi="Arial" w:cs="Arial"/>
        </w:rPr>
        <w:t>Figures, Tables and Schemes</w:t>
      </w:r>
    </w:p>
    <w:p w14:paraId="7E978F8E" w14:textId="55B56604" w:rsidR="00A3271D" w:rsidRPr="001628FA" w:rsidRDefault="00FB35B3" w:rsidP="00BC5BCB">
      <w:pPr>
        <w:pStyle w:val="5-ISCSText"/>
        <w:rPr>
          <w:rFonts w:ascii="Arial" w:hAnsi="Arial"/>
        </w:rPr>
      </w:pPr>
      <w:r w:rsidRPr="001628FA">
        <w:rPr>
          <w:rFonts w:ascii="Arial" w:hAnsi="Arial"/>
        </w:rPr>
        <w:t>All figures and tables should be cited in the main text as Figure 1, Table 1, etc.</w:t>
      </w:r>
    </w:p>
    <w:p w14:paraId="6E25BD7A" w14:textId="178BE7FD" w:rsidR="00FB35B3" w:rsidRPr="001628FA" w:rsidRDefault="00694D38" w:rsidP="00C85CA8">
      <w:pPr>
        <w:pStyle w:val="8-ISCSFigure"/>
        <w:rPr>
          <w:rFonts w:ascii="Arial" w:hAnsi="Arial"/>
        </w:rPr>
      </w:pPr>
      <w:bookmarkStart w:id="1" w:name="_Hlk154928399"/>
      <w:r w:rsidRPr="001628FA">
        <w:rPr>
          <w:rFonts w:ascii="Arial" w:hAnsi="Arial"/>
        </w:rPr>
        <w:drawing>
          <wp:inline distT="0" distB="0" distL="0" distR="0" wp14:anchorId="6D4FA42F" wp14:editId="5F577791">
            <wp:extent cx="1511300" cy="1511300"/>
            <wp:effectExtent l="0" t="0" r="0" b="0"/>
            <wp:docPr id="17382320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solidFill>
                      <a:srgbClr val="FFFFFF"/>
                    </a:solidFill>
                    <a:ln>
                      <a:noFill/>
                    </a:ln>
                  </pic:spPr>
                </pic:pic>
              </a:graphicData>
            </a:graphic>
          </wp:inline>
        </w:drawing>
      </w:r>
    </w:p>
    <w:p w14:paraId="053DE3F7" w14:textId="1CCCE449" w:rsidR="0090115B" w:rsidRPr="001628FA" w:rsidRDefault="002223FA" w:rsidP="006001D5">
      <w:pPr>
        <w:pStyle w:val="82-ISCSFigureCaption"/>
        <w:rPr>
          <w:rFonts w:ascii="Arial" w:hAnsi="Arial"/>
        </w:rPr>
      </w:pPr>
      <w:r w:rsidRPr="001628FA">
        <w:rPr>
          <w:rFonts w:ascii="Arial" w:hAnsi="Arial"/>
        </w:rPr>
        <w:t>Figure 1. This is a figure. Schemes follow the same formatting</w:t>
      </w:r>
    </w:p>
    <w:p w14:paraId="0DEBB2F8" w14:textId="77777777" w:rsidR="00694D38" w:rsidRDefault="00694D38" w:rsidP="006001D5">
      <w:pPr>
        <w:pStyle w:val="91-ISCSTableCaption"/>
        <w:rPr>
          <w:rFonts w:ascii="Arial" w:hAnsi="Arial"/>
        </w:rPr>
      </w:pPr>
      <w:bookmarkStart w:id="2" w:name="_Hlk154928296"/>
      <w:bookmarkEnd w:id="1"/>
    </w:p>
    <w:p w14:paraId="4922B3F2" w14:textId="192DD25B" w:rsidR="002223FA" w:rsidRPr="001628FA" w:rsidRDefault="004903A4" w:rsidP="006001D5">
      <w:pPr>
        <w:pStyle w:val="91-ISCSTableCaption"/>
        <w:rPr>
          <w:rFonts w:ascii="Arial" w:hAnsi="Arial"/>
        </w:rPr>
      </w:pPr>
      <w:r w:rsidRPr="001628FA">
        <w:rPr>
          <w:rFonts w:ascii="Arial" w:hAnsi="Arial"/>
        </w:rPr>
        <w:t>Table 1. This is a table. Tables should be placed in the main text near to the first time they are cited.</w:t>
      </w:r>
    </w:p>
    <w:tbl>
      <w:tblPr>
        <w:tblW w:w="7857" w:type="dxa"/>
        <w:tblInd w:w="1134"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B0DF3" w:rsidRPr="001628FA" w14:paraId="03616E84" w14:textId="77777777" w:rsidTr="002B0DF3">
        <w:tc>
          <w:tcPr>
            <w:tcW w:w="2619" w:type="dxa"/>
            <w:tcBorders>
              <w:bottom w:val="single" w:sz="4" w:space="0" w:color="auto"/>
            </w:tcBorders>
            <w:vAlign w:val="center"/>
          </w:tcPr>
          <w:p w14:paraId="587DB397" w14:textId="77777777" w:rsidR="002B0DF3" w:rsidRPr="001628FA" w:rsidRDefault="002B0DF3" w:rsidP="00942960">
            <w:pPr>
              <w:pStyle w:val="9-ISCSTableBody"/>
              <w:rPr>
                <w:rFonts w:ascii="Arial" w:hAnsi="Arial" w:cs="Arial"/>
              </w:rPr>
            </w:pPr>
            <w:bookmarkStart w:id="3" w:name="_Hlk154928343"/>
            <w:bookmarkEnd w:id="2"/>
            <w:r w:rsidRPr="001628FA">
              <w:rPr>
                <w:rFonts w:ascii="Arial" w:hAnsi="Arial" w:cs="Arial"/>
              </w:rPr>
              <w:t>Title 1</w:t>
            </w:r>
          </w:p>
        </w:tc>
        <w:tc>
          <w:tcPr>
            <w:tcW w:w="2619" w:type="dxa"/>
            <w:tcBorders>
              <w:bottom w:val="single" w:sz="4" w:space="0" w:color="auto"/>
            </w:tcBorders>
            <w:vAlign w:val="center"/>
          </w:tcPr>
          <w:p w14:paraId="695F8AAF" w14:textId="77777777" w:rsidR="002B0DF3" w:rsidRPr="001628FA" w:rsidRDefault="002B0DF3" w:rsidP="00942960">
            <w:pPr>
              <w:pStyle w:val="9-ISCSTableBody"/>
              <w:rPr>
                <w:rFonts w:ascii="Arial" w:hAnsi="Arial" w:cs="Arial"/>
              </w:rPr>
            </w:pPr>
            <w:r w:rsidRPr="001628FA">
              <w:rPr>
                <w:rFonts w:ascii="Arial" w:hAnsi="Arial" w:cs="Arial"/>
              </w:rPr>
              <w:t>Title 2</w:t>
            </w:r>
          </w:p>
        </w:tc>
        <w:tc>
          <w:tcPr>
            <w:tcW w:w="2619" w:type="dxa"/>
            <w:tcBorders>
              <w:bottom w:val="single" w:sz="4" w:space="0" w:color="auto"/>
            </w:tcBorders>
            <w:vAlign w:val="center"/>
          </w:tcPr>
          <w:p w14:paraId="11584BD2" w14:textId="77777777" w:rsidR="002B0DF3" w:rsidRPr="001628FA" w:rsidRDefault="002B0DF3" w:rsidP="00942960">
            <w:pPr>
              <w:pStyle w:val="9-ISCSTableBody"/>
              <w:rPr>
                <w:rFonts w:ascii="Arial" w:hAnsi="Arial" w:cs="Arial"/>
              </w:rPr>
            </w:pPr>
            <w:r w:rsidRPr="001628FA">
              <w:rPr>
                <w:rFonts w:ascii="Arial" w:hAnsi="Arial" w:cs="Arial"/>
              </w:rPr>
              <w:t>Title 3</w:t>
            </w:r>
          </w:p>
        </w:tc>
      </w:tr>
      <w:tr w:rsidR="002B0DF3" w:rsidRPr="001628FA" w14:paraId="7ABB654F" w14:textId="77777777" w:rsidTr="002B0DF3">
        <w:tc>
          <w:tcPr>
            <w:tcW w:w="2619" w:type="dxa"/>
            <w:vAlign w:val="center"/>
          </w:tcPr>
          <w:p w14:paraId="4BD96C69" w14:textId="77777777" w:rsidR="002B0DF3" w:rsidRPr="001628FA" w:rsidRDefault="002B0DF3" w:rsidP="00942960">
            <w:pPr>
              <w:pStyle w:val="9-ISCSTableBody"/>
              <w:rPr>
                <w:rFonts w:ascii="Arial" w:hAnsi="Arial" w:cs="Arial"/>
              </w:rPr>
            </w:pPr>
            <w:r w:rsidRPr="001628FA">
              <w:rPr>
                <w:rFonts w:ascii="Arial" w:hAnsi="Arial" w:cs="Arial"/>
              </w:rPr>
              <w:t>entry 1</w:t>
            </w:r>
          </w:p>
        </w:tc>
        <w:tc>
          <w:tcPr>
            <w:tcW w:w="2619" w:type="dxa"/>
            <w:vAlign w:val="center"/>
          </w:tcPr>
          <w:p w14:paraId="6F20C34C" w14:textId="77777777" w:rsidR="002B0DF3" w:rsidRPr="001628FA" w:rsidRDefault="002B0DF3" w:rsidP="00942960">
            <w:pPr>
              <w:pStyle w:val="9-ISCSTableBody"/>
              <w:rPr>
                <w:rFonts w:ascii="Arial" w:hAnsi="Arial" w:cs="Arial"/>
              </w:rPr>
            </w:pPr>
            <w:r w:rsidRPr="001628FA">
              <w:rPr>
                <w:rFonts w:ascii="Arial" w:hAnsi="Arial" w:cs="Arial"/>
              </w:rPr>
              <w:t>data</w:t>
            </w:r>
          </w:p>
        </w:tc>
        <w:tc>
          <w:tcPr>
            <w:tcW w:w="2619" w:type="dxa"/>
            <w:vAlign w:val="center"/>
          </w:tcPr>
          <w:p w14:paraId="56F11B91" w14:textId="77777777" w:rsidR="002B0DF3" w:rsidRPr="001628FA" w:rsidRDefault="002B0DF3" w:rsidP="00942960">
            <w:pPr>
              <w:pStyle w:val="9-ISCSTableBody"/>
              <w:rPr>
                <w:rFonts w:ascii="Arial" w:hAnsi="Arial" w:cs="Arial"/>
              </w:rPr>
            </w:pPr>
            <w:r w:rsidRPr="001628FA">
              <w:rPr>
                <w:rFonts w:ascii="Arial" w:hAnsi="Arial" w:cs="Arial"/>
              </w:rPr>
              <w:t>data</w:t>
            </w:r>
          </w:p>
        </w:tc>
      </w:tr>
      <w:tr w:rsidR="002B0DF3" w:rsidRPr="001628FA" w14:paraId="467BC51B" w14:textId="77777777" w:rsidTr="002B0DF3">
        <w:tc>
          <w:tcPr>
            <w:tcW w:w="2619" w:type="dxa"/>
            <w:vAlign w:val="center"/>
          </w:tcPr>
          <w:p w14:paraId="022A8D86" w14:textId="77777777" w:rsidR="002B0DF3" w:rsidRPr="001628FA" w:rsidRDefault="002B0DF3" w:rsidP="00942960">
            <w:pPr>
              <w:pStyle w:val="9-ISCSTableBody"/>
              <w:rPr>
                <w:rFonts w:ascii="Arial" w:hAnsi="Arial" w:cs="Arial"/>
              </w:rPr>
            </w:pPr>
            <w:r w:rsidRPr="001628FA">
              <w:rPr>
                <w:rFonts w:ascii="Arial" w:hAnsi="Arial" w:cs="Arial"/>
              </w:rPr>
              <w:t>entry 2</w:t>
            </w:r>
          </w:p>
        </w:tc>
        <w:tc>
          <w:tcPr>
            <w:tcW w:w="2619" w:type="dxa"/>
            <w:vAlign w:val="center"/>
          </w:tcPr>
          <w:p w14:paraId="3584110B" w14:textId="77777777" w:rsidR="002B0DF3" w:rsidRPr="001628FA" w:rsidRDefault="002B0DF3" w:rsidP="00942960">
            <w:pPr>
              <w:pStyle w:val="9-ISCSTableBody"/>
              <w:rPr>
                <w:rFonts w:ascii="Arial" w:hAnsi="Arial" w:cs="Arial"/>
              </w:rPr>
            </w:pPr>
            <w:r w:rsidRPr="001628FA">
              <w:rPr>
                <w:rFonts w:ascii="Arial" w:hAnsi="Arial" w:cs="Arial"/>
              </w:rPr>
              <w:t>data</w:t>
            </w:r>
          </w:p>
        </w:tc>
        <w:tc>
          <w:tcPr>
            <w:tcW w:w="2619" w:type="dxa"/>
            <w:vAlign w:val="center"/>
          </w:tcPr>
          <w:p w14:paraId="268E91CA" w14:textId="77777777" w:rsidR="002B0DF3" w:rsidRPr="001628FA" w:rsidRDefault="002B0DF3" w:rsidP="00942960">
            <w:pPr>
              <w:pStyle w:val="9-ISCSTableBody"/>
              <w:rPr>
                <w:rFonts w:ascii="Arial" w:hAnsi="Arial" w:cs="Arial"/>
              </w:rPr>
            </w:pPr>
            <w:r w:rsidRPr="001628FA">
              <w:rPr>
                <w:rFonts w:ascii="Arial" w:hAnsi="Arial" w:cs="Arial"/>
              </w:rPr>
              <w:t>data 1</w:t>
            </w:r>
          </w:p>
        </w:tc>
      </w:tr>
      <w:bookmarkEnd w:id="3"/>
    </w:tbl>
    <w:p w14:paraId="536307C4" w14:textId="77777777" w:rsidR="00694D38" w:rsidRDefault="00694D38" w:rsidP="00BC5BCB">
      <w:pPr>
        <w:pStyle w:val="5-ISCSText"/>
        <w:rPr>
          <w:rFonts w:ascii="Arial" w:hAnsi="Arial"/>
        </w:rPr>
      </w:pPr>
    </w:p>
    <w:p w14:paraId="01E9830E" w14:textId="3992E4DF" w:rsidR="00850756" w:rsidRPr="001628FA" w:rsidRDefault="00850756" w:rsidP="00BC5BCB">
      <w:pPr>
        <w:pStyle w:val="5-ISCSText"/>
        <w:rPr>
          <w:rFonts w:ascii="Arial" w:hAnsi="Arial"/>
        </w:rPr>
      </w:pPr>
      <w:r w:rsidRPr="001628FA">
        <w:rPr>
          <w:rFonts w:ascii="Arial" w:hAnsi="Arial"/>
        </w:rPr>
        <w:t>The text continues here (Figure 2 and Table 2).</w:t>
      </w:r>
    </w:p>
    <w:tbl>
      <w:tblPr>
        <w:tblW w:w="0" w:type="auto"/>
        <w:jc w:val="center"/>
        <w:tblLook w:val="0000" w:firstRow="0" w:lastRow="0" w:firstColumn="0" w:lastColumn="0" w:noHBand="0" w:noVBand="0"/>
      </w:tblPr>
      <w:tblGrid>
        <w:gridCol w:w="4057"/>
        <w:gridCol w:w="4268"/>
      </w:tblGrid>
      <w:tr w:rsidR="002E3717" w:rsidRPr="001628FA" w14:paraId="2714EAA1" w14:textId="77777777" w:rsidTr="004D33A8">
        <w:trPr>
          <w:jc w:val="center"/>
        </w:trPr>
        <w:tc>
          <w:tcPr>
            <w:tcW w:w="4057" w:type="dxa"/>
            <w:vAlign w:val="center"/>
          </w:tcPr>
          <w:p w14:paraId="7A125C91" w14:textId="77777777" w:rsidR="002E3717" w:rsidRPr="001628FA" w:rsidRDefault="002E3717" w:rsidP="004D33A8">
            <w:pPr>
              <w:pStyle w:val="81-ISCSFigureMode2"/>
              <w:spacing w:before="0"/>
              <w:rPr>
                <w:rFonts w:ascii="Arial" w:hAnsi="Arial" w:cs="Arial"/>
              </w:rPr>
            </w:pPr>
            <w:r w:rsidRPr="001628FA">
              <w:rPr>
                <w:rFonts w:ascii="Arial" w:hAnsi="Arial" w:cs="Arial"/>
                <w:noProof/>
              </w:rPr>
              <w:drawing>
                <wp:inline distT="0" distB="0" distL="0" distR="0" wp14:anchorId="71BB5885" wp14:editId="3B3FD04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2D761BCA" w14:textId="77777777" w:rsidR="002E3717" w:rsidRPr="001628FA" w:rsidRDefault="002E3717" w:rsidP="004D33A8">
            <w:pPr>
              <w:pStyle w:val="81-ISCSFigureMode2"/>
              <w:spacing w:before="0"/>
              <w:rPr>
                <w:rFonts w:ascii="Arial" w:hAnsi="Arial" w:cs="Arial"/>
              </w:rPr>
            </w:pPr>
            <w:r w:rsidRPr="001628FA">
              <w:rPr>
                <w:rFonts w:ascii="Arial" w:hAnsi="Arial" w:cs="Arial"/>
                <w:noProof/>
              </w:rPr>
              <w:drawing>
                <wp:inline distT="0" distB="0" distL="0" distR="0" wp14:anchorId="1A25948D" wp14:editId="2EC0A284">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E3717" w:rsidRPr="001628FA" w14:paraId="5A5E60FB" w14:textId="77777777" w:rsidTr="004D33A8">
        <w:trPr>
          <w:jc w:val="center"/>
        </w:trPr>
        <w:tc>
          <w:tcPr>
            <w:tcW w:w="4057" w:type="dxa"/>
            <w:vAlign w:val="center"/>
          </w:tcPr>
          <w:p w14:paraId="6879D896" w14:textId="77777777" w:rsidR="002E3717" w:rsidRPr="001628FA" w:rsidRDefault="002E3717" w:rsidP="004D33A8">
            <w:pPr>
              <w:pStyle w:val="9-ISCSTableBody"/>
              <w:rPr>
                <w:rFonts w:ascii="Arial" w:hAnsi="Arial" w:cs="Arial"/>
              </w:rPr>
            </w:pPr>
            <w:r w:rsidRPr="001628FA">
              <w:rPr>
                <w:rFonts w:ascii="Arial" w:hAnsi="Arial" w:cs="Arial"/>
              </w:rPr>
              <w:t>(</w:t>
            </w:r>
            <w:r w:rsidRPr="001628FA">
              <w:rPr>
                <w:rFonts w:ascii="Arial" w:hAnsi="Arial" w:cs="Arial"/>
                <w:b/>
              </w:rPr>
              <w:t>a</w:t>
            </w:r>
            <w:r w:rsidRPr="001628FA">
              <w:rPr>
                <w:rFonts w:ascii="Arial" w:hAnsi="Arial" w:cs="Arial"/>
              </w:rPr>
              <w:t>)</w:t>
            </w:r>
          </w:p>
        </w:tc>
        <w:tc>
          <w:tcPr>
            <w:tcW w:w="4268" w:type="dxa"/>
          </w:tcPr>
          <w:p w14:paraId="2576D1E1" w14:textId="77777777" w:rsidR="002E3717" w:rsidRPr="001628FA" w:rsidRDefault="002E3717" w:rsidP="004D33A8">
            <w:pPr>
              <w:pStyle w:val="9-ISCSTableBody"/>
              <w:rPr>
                <w:rFonts w:ascii="Arial" w:hAnsi="Arial" w:cs="Arial"/>
              </w:rPr>
            </w:pPr>
            <w:r w:rsidRPr="001628FA">
              <w:rPr>
                <w:rFonts w:ascii="Arial" w:hAnsi="Arial" w:cs="Arial"/>
              </w:rPr>
              <w:t>(</w:t>
            </w:r>
            <w:r w:rsidRPr="001628FA">
              <w:rPr>
                <w:rFonts w:ascii="Arial" w:hAnsi="Arial" w:cs="Arial"/>
                <w:b/>
              </w:rPr>
              <w:t>b</w:t>
            </w:r>
            <w:r w:rsidRPr="001628FA">
              <w:rPr>
                <w:rFonts w:ascii="Arial" w:hAnsi="Arial" w:cs="Arial"/>
              </w:rPr>
              <w:t>)</w:t>
            </w:r>
          </w:p>
        </w:tc>
      </w:tr>
    </w:tbl>
    <w:p w14:paraId="680ED9CE" w14:textId="77777777" w:rsidR="00351940" w:rsidRDefault="00351940" w:rsidP="00117A62">
      <w:pPr>
        <w:pStyle w:val="82-ISCSFigureCaption"/>
        <w:rPr>
          <w:rFonts w:ascii="Arial" w:hAnsi="Arial"/>
        </w:rPr>
      </w:pPr>
    </w:p>
    <w:p w14:paraId="1797130A" w14:textId="7133B760" w:rsidR="00850756" w:rsidRDefault="00117A62" w:rsidP="00117A62">
      <w:pPr>
        <w:pStyle w:val="82-ISCSFigureCaption"/>
        <w:rPr>
          <w:rFonts w:ascii="Arial" w:hAnsi="Arial"/>
        </w:rPr>
      </w:pPr>
      <w:r w:rsidRPr="001628FA">
        <w:rPr>
          <w:rFonts w:ascii="Arial" w:hAnsi="Arial"/>
        </w:rPr>
        <w:t>Figure 2. 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p w14:paraId="243B7E8C" w14:textId="77777777" w:rsidR="00694D38" w:rsidRDefault="00694D38" w:rsidP="00694D38">
      <w:pPr>
        <w:pStyle w:val="5-ISCSText"/>
        <w:rPr>
          <w:lang w:val="en-US"/>
        </w:rPr>
      </w:pPr>
    </w:p>
    <w:p w14:paraId="1212386E" w14:textId="77777777" w:rsidR="00A36803" w:rsidRDefault="00A36803" w:rsidP="00694D38">
      <w:pPr>
        <w:pStyle w:val="5-ISCSText"/>
        <w:rPr>
          <w:lang w:val="en-US"/>
        </w:rPr>
      </w:pPr>
    </w:p>
    <w:p w14:paraId="10D8EE02" w14:textId="77777777" w:rsidR="00A36803" w:rsidRPr="00694D38" w:rsidRDefault="00A36803" w:rsidP="00694D38">
      <w:pPr>
        <w:pStyle w:val="5-ISCSText"/>
        <w:rPr>
          <w:lang w:val="en-US"/>
        </w:rPr>
      </w:pPr>
    </w:p>
    <w:p w14:paraId="5125A3A1" w14:textId="06CB0284" w:rsidR="00850756" w:rsidRPr="001628FA" w:rsidRDefault="00117A62" w:rsidP="00604998">
      <w:pPr>
        <w:pStyle w:val="91-ISCSTableCaption"/>
        <w:rPr>
          <w:rFonts w:ascii="Arial" w:hAnsi="Arial"/>
        </w:rPr>
      </w:pPr>
      <w:r w:rsidRPr="001628FA">
        <w:rPr>
          <w:rFonts w:ascii="Arial" w:hAnsi="Arial"/>
        </w:rPr>
        <w:lastRenderedPageBreak/>
        <w:t>Table 2. 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117A62" w:rsidRPr="001628FA" w14:paraId="18944BCA" w14:textId="77777777" w:rsidTr="00117A62">
        <w:trPr>
          <w:jc w:val="center"/>
        </w:trPr>
        <w:tc>
          <w:tcPr>
            <w:tcW w:w="3942" w:type="dxa"/>
            <w:tcBorders>
              <w:top w:val="single" w:sz="8" w:space="0" w:color="auto"/>
              <w:bottom w:val="single" w:sz="4" w:space="0" w:color="auto"/>
            </w:tcBorders>
            <w:vAlign w:val="center"/>
          </w:tcPr>
          <w:p w14:paraId="42713708" w14:textId="77777777" w:rsidR="00117A62" w:rsidRPr="001628FA" w:rsidRDefault="00117A62" w:rsidP="00AC41F6">
            <w:pPr>
              <w:pStyle w:val="9-ISCSTableBody"/>
              <w:rPr>
                <w:rFonts w:ascii="Arial" w:hAnsi="Arial" w:cs="Arial"/>
              </w:rPr>
            </w:pPr>
            <w:r w:rsidRPr="001628FA">
              <w:rPr>
                <w:rFonts w:ascii="Arial" w:hAnsi="Arial" w:cs="Arial"/>
              </w:rPr>
              <w:t>Title 1</w:t>
            </w:r>
          </w:p>
        </w:tc>
        <w:tc>
          <w:tcPr>
            <w:tcW w:w="3089" w:type="dxa"/>
            <w:tcBorders>
              <w:top w:val="single" w:sz="8" w:space="0" w:color="auto"/>
              <w:bottom w:val="single" w:sz="4" w:space="0" w:color="auto"/>
            </w:tcBorders>
            <w:vAlign w:val="center"/>
          </w:tcPr>
          <w:p w14:paraId="0C59141D" w14:textId="77777777" w:rsidR="00117A62" w:rsidRPr="001628FA" w:rsidRDefault="00117A62" w:rsidP="00AC41F6">
            <w:pPr>
              <w:pStyle w:val="9-ISCSTableBody"/>
              <w:rPr>
                <w:rFonts w:ascii="Arial" w:hAnsi="Arial" w:cs="Arial"/>
              </w:rPr>
            </w:pPr>
            <w:r w:rsidRPr="001628FA">
              <w:rPr>
                <w:rFonts w:ascii="Arial" w:hAnsi="Arial" w:cs="Arial"/>
              </w:rPr>
              <w:t>Title 2</w:t>
            </w:r>
          </w:p>
        </w:tc>
        <w:tc>
          <w:tcPr>
            <w:tcW w:w="1717" w:type="dxa"/>
            <w:tcBorders>
              <w:top w:val="single" w:sz="8" w:space="0" w:color="auto"/>
              <w:bottom w:val="single" w:sz="4" w:space="0" w:color="auto"/>
            </w:tcBorders>
            <w:vAlign w:val="center"/>
            <w:hideMark/>
          </w:tcPr>
          <w:p w14:paraId="506546B8" w14:textId="77777777" w:rsidR="00117A62" w:rsidRPr="001628FA" w:rsidRDefault="00117A62" w:rsidP="00AC41F6">
            <w:pPr>
              <w:pStyle w:val="9-ISCSTableBody"/>
              <w:rPr>
                <w:rFonts w:ascii="Arial" w:hAnsi="Arial" w:cs="Arial"/>
              </w:rPr>
            </w:pPr>
            <w:r w:rsidRPr="001628FA">
              <w:rPr>
                <w:rFonts w:ascii="Arial" w:hAnsi="Arial" w:cs="Arial"/>
              </w:rPr>
              <w:t>Title 3</w:t>
            </w:r>
          </w:p>
        </w:tc>
        <w:tc>
          <w:tcPr>
            <w:tcW w:w="1717" w:type="dxa"/>
            <w:tcBorders>
              <w:top w:val="single" w:sz="8" w:space="0" w:color="auto"/>
              <w:bottom w:val="single" w:sz="4" w:space="0" w:color="auto"/>
            </w:tcBorders>
            <w:vAlign w:val="center"/>
          </w:tcPr>
          <w:p w14:paraId="5856E4CC" w14:textId="77777777" w:rsidR="00117A62" w:rsidRPr="001628FA" w:rsidRDefault="00117A62" w:rsidP="00AC41F6">
            <w:pPr>
              <w:pStyle w:val="9-ISCSTableBody"/>
              <w:rPr>
                <w:rFonts w:ascii="Arial" w:hAnsi="Arial" w:cs="Arial"/>
              </w:rPr>
            </w:pPr>
            <w:r w:rsidRPr="001628FA">
              <w:rPr>
                <w:rFonts w:ascii="Arial" w:hAnsi="Arial" w:cs="Arial"/>
              </w:rPr>
              <w:t>Title 4</w:t>
            </w:r>
          </w:p>
        </w:tc>
      </w:tr>
      <w:tr w:rsidR="00117A62" w:rsidRPr="001628FA" w14:paraId="56D8E830" w14:textId="77777777" w:rsidTr="00117A62">
        <w:trPr>
          <w:jc w:val="center"/>
        </w:trPr>
        <w:tc>
          <w:tcPr>
            <w:tcW w:w="3942" w:type="dxa"/>
            <w:vMerge w:val="restart"/>
            <w:tcBorders>
              <w:top w:val="single" w:sz="4" w:space="0" w:color="auto"/>
            </w:tcBorders>
            <w:vAlign w:val="center"/>
            <w:hideMark/>
          </w:tcPr>
          <w:p w14:paraId="0C2C4A85" w14:textId="7172F39B" w:rsidR="00117A62" w:rsidRPr="001628FA" w:rsidRDefault="00117A62" w:rsidP="00AC41F6">
            <w:pPr>
              <w:pStyle w:val="9-ISCSTableBody"/>
              <w:rPr>
                <w:rFonts w:ascii="Arial" w:hAnsi="Arial" w:cs="Arial"/>
              </w:rPr>
            </w:pPr>
            <w:r w:rsidRPr="001628FA">
              <w:rPr>
                <w:rFonts w:ascii="Arial" w:hAnsi="Arial" w:cs="Arial"/>
              </w:rPr>
              <w:t>entry 1</w:t>
            </w:r>
          </w:p>
        </w:tc>
        <w:tc>
          <w:tcPr>
            <w:tcW w:w="3089" w:type="dxa"/>
            <w:tcBorders>
              <w:top w:val="single" w:sz="4" w:space="0" w:color="auto"/>
              <w:bottom w:val="nil"/>
            </w:tcBorders>
            <w:vAlign w:val="center"/>
            <w:hideMark/>
          </w:tcPr>
          <w:p w14:paraId="1A338465"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456AD362"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2E3C3563"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091E1D7B" w14:textId="77777777" w:rsidTr="00117A62">
        <w:trPr>
          <w:jc w:val="center"/>
        </w:trPr>
        <w:tc>
          <w:tcPr>
            <w:tcW w:w="3942" w:type="dxa"/>
            <w:vMerge/>
            <w:vAlign w:val="center"/>
            <w:hideMark/>
          </w:tcPr>
          <w:p w14:paraId="5A504F61" w14:textId="77777777" w:rsidR="00117A62" w:rsidRPr="001628FA" w:rsidRDefault="00117A62" w:rsidP="00AC41F6">
            <w:pPr>
              <w:pStyle w:val="9-ISCSTableBody"/>
              <w:rPr>
                <w:rFonts w:ascii="Arial" w:hAnsi="Arial" w:cs="Arial"/>
              </w:rPr>
            </w:pPr>
          </w:p>
        </w:tc>
        <w:tc>
          <w:tcPr>
            <w:tcW w:w="3089" w:type="dxa"/>
            <w:tcBorders>
              <w:top w:val="nil"/>
              <w:bottom w:val="nil"/>
            </w:tcBorders>
            <w:vAlign w:val="center"/>
            <w:hideMark/>
          </w:tcPr>
          <w:p w14:paraId="56022330"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tcPr>
          <w:p w14:paraId="2B0CD84F"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tcPr>
          <w:p w14:paraId="26D30972"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08709DA0" w14:textId="77777777" w:rsidTr="00117A62">
        <w:trPr>
          <w:jc w:val="center"/>
        </w:trPr>
        <w:tc>
          <w:tcPr>
            <w:tcW w:w="3942" w:type="dxa"/>
            <w:vMerge/>
            <w:tcBorders>
              <w:bottom w:val="single" w:sz="4" w:space="0" w:color="auto"/>
            </w:tcBorders>
            <w:vAlign w:val="center"/>
          </w:tcPr>
          <w:p w14:paraId="635D9A99" w14:textId="77777777" w:rsidR="00117A62" w:rsidRPr="001628FA" w:rsidRDefault="00117A62" w:rsidP="00AC41F6">
            <w:pPr>
              <w:pStyle w:val="9-ISCSTableBody"/>
              <w:rPr>
                <w:rFonts w:ascii="Arial" w:hAnsi="Arial" w:cs="Arial"/>
              </w:rPr>
            </w:pPr>
          </w:p>
        </w:tc>
        <w:tc>
          <w:tcPr>
            <w:tcW w:w="3089" w:type="dxa"/>
            <w:tcBorders>
              <w:top w:val="nil"/>
              <w:bottom w:val="single" w:sz="4" w:space="0" w:color="auto"/>
            </w:tcBorders>
            <w:vAlign w:val="center"/>
          </w:tcPr>
          <w:p w14:paraId="1900D226"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4F8ACB3A"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1AA35E98"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363EBAA1" w14:textId="77777777" w:rsidTr="00117A62">
        <w:trPr>
          <w:jc w:val="center"/>
        </w:trPr>
        <w:tc>
          <w:tcPr>
            <w:tcW w:w="3942" w:type="dxa"/>
            <w:vMerge w:val="restart"/>
            <w:tcBorders>
              <w:top w:val="single" w:sz="4" w:space="0" w:color="auto"/>
              <w:bottom w:val="nil"/>
            </w:tcBorders>
            <w:vAlign w:val="center"/>
            <w:hideMark/>
          </w:tcPr>
          <w:p w14:paraId="635BC3A3" w14:textId="77777777" w:rsidR="00117A62" w:rsidRPr="001628FA" w:rsidRDefault="00117A62" w:rsidP="00AC41F6">
            <w:pPr>
              <w:pStyle w:val="9-ISCSTableBody"/>
              <w:rPr>
                <w:rFonts w:ascii="Arial" w:hAnsi="Arial" w:cs="Arial"/>
              </w:rPr>
            </w:pPr>
            <w:r w:rsidRPr="001628FA">
              <w:rPr>
                <w:rFonts w:ascii="Arial" w:hAnsi="Arial" w:cs="Arial"/>
              </w:rPr>
              <w:t>entry 2</w:t>
            </w:r>
          </w:p>
        </w:tc>
        <w:tc>
          <w:tcPr>
            <w:tcW w:w="3089" w:type="dxa"/>
            <w:tcBorders>
              <w:top w:val="single" w:sz="4" w:space="0" w:color="auto"/>
              <w:bottom w:val="nil"/>
            </w:tcBorders>
            <w:vAlign w:val="center"/>
            <w:hideMark/>
          </w:tcPr>
          <w:p w14:paraId="526D2D1D"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hideMark/>
          </w:tcPr>
          <w:p w14:paraId="416896C3"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646C9FE3"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1BD4E898" w14:textId="77777777" w:rsidTr="00117A62">
        <w:trPr>
          <w:jc w:val="center"/>
        </w:trPr>
        <w:tc>
          <w:tcPr>
            <w:tcW w:w="3942" w:type="dxa"/>
            <w:vMerge/>
            <w:tcBorders>
              <w:top w:val="nil"/>
              <w:bottom w:val="single" w:sz="4" w:space="0" w:color="auto"/>
            </w:tcBorders>
            <w:vAlign w:val="center"/>
            <w:hideMark/>
          </w:tcPr>
          <w:p w14:paraId="1F8A934C" w14:textId="77777777" w:rsidR="00117A62" w:rsidRPr="001628FA" w:rsidRDefault="00117A62" w:rsidP="00AC41F6">
            <w:pPr>
              <w:pStyle w:val="9-ISCSTableBody"/>
              <w:rPr>
                <w:rFonts w:ascii="Arial" w:hAnsi="Arial" w:cs="Arial"/>
              </w:rPr>
            </w:pPr>
          </w:p>
        </w:tc>
        <w:tc>
          <w:tcPr>
            <w:tcW w:w="3089" w:type="dxa"/>
            <w:tcBorders>
              <w:top w:val="nil"/>
              <w:bottom w:val="single" w:sz="4" w:space="0" w:color="auto"/>
            </w:tcBorders>
            <w:vAlign w:val="center"/>
            <w:hideMark/>
          </w:tcPr>
          <w:p w14:paraId="2241982A"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hideMark/>
          </w:tcPr>
          <w:p w14:paraId="497736A9"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7D78BC18"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598C01E7" w14:textId="77777777" w:rsidTr="00117A62">
        <w:trPr>
          <w:jc w:val="center"/>
        </w:trPr>
        <w:tc>
          <w:tcPr>
            <w:tcW w:w="3942" w:type="dxa"/>
            <w:vMerge w:val="restart"/>
            <w:tcBorders>
              <w:top w:val="single" w:sz="4" w:space="0" w:color="auto"/>
              <w:bottom w:val="nil"/>
            </w:tcBorders>
            <w:vAlign w:val="center"/>
            <w:hideMark/>
          </w:tcPr>
          <w:p w14:paraId="51EBDD12" w14:textId="77777777" w:rsidR="00117A62" w:rsidRPr="001628FA" w:rsidRDefault="00117A62" w:rsidP="00AC41F6">
            <w:pPr>
              <w:pStyle w:val="9-ISCSTableBody"/>
              <w:rPr>
                <w:rFonts w:ascii="Arial" w:hAnsi="Arial" w:cs="Arial"/>
              </w:rPr>
            </w:pPr>
            <w:r w:rsidRPr="001628FA">
              <w:rPr>
                <w:rFonts w:ascii="Arial" w:hAnsi="Arial" w:cs="Arial"/>
              </w:rPr>
              <w:t>entry 3</w:t>
            </w:r>
          </w:p>
        </w:tc>
        <w:tc>
          <w:tcPr>
            <w:tcW w:w="3089" w:type="dxa"/>
            <w:tcBorders>
              <w:top w:val="single" w:sz="4" w:space="0" w:color="auto"/>
              <w:bottom w:val="nil"/>
            </w:tcBorders>
            <w:vAlign w:val="center"/>
            <w:hideMark/>
          </w:tcPr>
          <w:p w14:paraId="608CCAD0"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hideMark/>
          </w:tcPr>
          <w:p w14:paraId="144D6E26"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79876073"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6065C7F4" w14:textId="77777777" w:rsidTr="00117A62">
        <w:trPr>
          <w:jc w:val="center"/>
        </w:trPr>
        <w:tc>
          <w:tcPr>
            <w:tcW w:w="3942" w:type="dxa"/>
            <w:vMerge/>
            <w:tcBorders>
              <w:top w:val="nil"/>
              <w:bottom w:val="nil"/>
            </w:tcBorders>
            <w:vAlign w:val="center"/>
            <w:hideMark/>
          </w:tcPr>
          <w:p w14:paraId="6B31EAEF" w14:textId="77777777" w:rsidR="00117A62" w:rsidRPr="001628FA" w:rsidRDefault="00117A62" w:rsidP="00AC41F6">
            <w:pPr>
              <w:pStyle w:val="9-ISCSTableBody"/>
              <w:rPr>
                <w:rFonts w:ascii="Arial" w:hAnsi="Arial" w:cs="Arial"/>
              </w:rPr>
            </w:pPr>
          </w:p>
        </w:tc>
        <w:tc>
          <w:tcPr>
            <w:tcW w:w="3089" w:type="dxa"/>
            <w:tcBorders>
              <w:top w:val="nil"/>
              <w:bottom w:val="nil"/>
            </w:tcBorders>
            <w:vAlign w:val="center"/>
            <w:hideMark/>
          </w:tcPr>
          <w:p w14:paraId="750EC1DD"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hideMark/>
          </w:tcPr>
          <w:p w14:paraId="523042FB"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tcPr>
          <w:p w14:paraId="20866F3A"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0AF4EE21" w14:textId="77777777" w:rsidTr="00117A62">
        <w:trPr>
          <w:jc w:val="center"/>
        </w:trPr>
        <w:tc>
          <w:tcPr>
            <w:tcW w:w="3942" w:type="dxa"/>
            <w:vMerge/>
            <w:tcBorders>
              <w:top w:val="nil"/>
              <w:bottom w:val="nil"/>
            </w:tcBorders>
            <w:vAlign w:val="center"/>
            <w:hideMark/>
          </w:tcPr>
          <w:p w14:paraId="3BB4CB36" w14:textId="77777777" w:rsidR="00117A62" w:rsidRPr="001628FA" w:rsidRDefault="00117A62" w:rsidP="00AC41F6">
            <w:pPr>
              <w:pStyle w:val="9-ISCSTableBody"/>
              <w:rPr>
                <w:rFonts w:ascii="Arial" w:hAnsi="Arial" w:cs="Arial"/>
              </w:rPr>
            </w:pPr>
          </w:p>
        </w:tc>
        <w:tc>
          <w:tcPr>
            <w:tcW w:w="3089" w:type="dxa"/>
            <w:tcBorders>
              <w:top w:val="nil"/>
              <w:bottom w:val="nil"/>
            </w:tcBorders>
            <w:vAlign w:val="center"/>
            <w:hideMark/>
          </w:tcPr>
          <w:p w14:paraId="21E49BDA"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hideMark/>
          </w:tcPr>
          <w:p w14:paraId="5A3BCDBD"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nil"/>
            </w:tcBorders>
            <w:vAlign w:val="center"/>
          </w:tcPr>
          <w:p w14:paraId="4350B9CE"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79E905A4" w14:textId="77777777" w:rsidTr="00117A62">
        <w:trPr>
          <w:jc w:val="center"/>
        </w:trPr>
        <w:tc>
          <w:tcPr>
            <w:tcW w:w="3942" w:type="dxa"/>
            <w:vMerge/>
            <w:tcBorders>
              <w:top w:val="nil"/>
              <w:bottom w:val="single" w:sz="4" w:space="0" w:color="auto"/>
            </w:tcBorders>
            <w:vAlign w:val="center"/>
            <w:hideMark/>
          </w:tcPr>
          <w:p w14:paraId="716016BE" w14:textId="77777777" w:rsidR="00117A62" w:rsidRPr="001628FA" w:rsidRDefault="00117A62" w:rsidP="00AC41F6">
            <w:pPr>
              <w:pStyle w:val="9-ISCSTableBody"/>
              <w:rPr>
                <w:rFonts w:ascii="Arial" w:hAnsi="Arial" w:cs="Arial"/>
              </w:rPr>
            </w:pPr>
          </w:p>
        </w:tc>
        <w:tc>
          <w:tcPr>
            <w:tcW w:w="3089" w:type="dxa"/>
            <w:tcBorders>
              <w:top w:val="nil"/>
              <w:bottom w:val="single" w:sz="4" w:space="0" w:color="auto"/>
            </w:tcBorders>
            <w:vAlign w:val="center"/>
            <w:hideMark/>
          </w:tcPr>
          <w:p w14:paraId="0E555E0E"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hideMark/>
          </w:tcPr>
          <w:p w14:paraId="7C05E944"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09D2E006"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5E5B5103" w14:textId="77777777" w:rsidTr="00117A62">
        <w:trPr>
          <w:jc w:val="center"/>
        </w:trPr>
        <w:tc>
          <w:tcPr>
            <w:tcW w:w="3942" w:type="dxa"/>
            <w:vMerge w:val="restart"/>
            <w:tcBorders>
              <w:top w:val="single" w:sz="4" w:space="0" w:color="auto"/>
              <w:bottom w:val="nil"/>
            </w:tcBorders>
            <w:vAlign w:val="center"/>
          </w:tcPr>
          <w:p w14:paraId="7B8A5F02" w14:textId="77777777" w:rsidR="00117A62" w:rsidRPr="001628FA" w:rsidRDefault="00117A62" w:rsidP="00AC41F6">
            <w:pPr>
              <w:pStyle w:val="9-ISCSTableBody"/>
              <w:rPr>
                <w:rFonts w:ascii="Arial" w:hAnsi="Arial" w:cs="Arial"/>
              </w:rPr>
            </w:pPr>
            <w:r w:rsidRPr="001628FA">
              <w:rPr>
                <w:rFonts w:ascii="Arial" w:hAnsi="Arial" w:cs="Arial"/>
              </w:rPr>
              <w:t>entry 4</w:t>
            </w:r>
          </w:p>
        </w:tc>
        <w:tc>
          <w:tcPr>
            <w:tcW w:w="3089" w:type="dxa"/>
            <w:tcBorders>
              <w:top w:val="single" w:sz="4" w:space="0" w:color="auto"/>
              <w:bottom w:val="nil"/>
            </w:tcBorders>
            <w:vAlign w:val="center"/>
          </w:tcPr>
          <w:p w14:paraId="066BC871"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6FF53C23"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single" w:sz="4" w:space="0" w:color="auto"/>
              <w:bottom w:val="nil"/>
            </w:tcBorders>
            <w:vAlign w:val="center"/>
          </w:tcPr>
          <w:p w14:paraId="2E11078C" w14:textId="77777777" w:rsidR="00117A62" w:rsidRPr="001628FA" w:rsidRDefault="00117A62" w:rsidP="00AC41F6">
            <w:pPr>
              <w:pStyle w:val="9-ISCSTableBody"/>
              <w:rPr>
                <w:rFonts w:ascii="Arial" w:hAnsi="Arial" w:cs="Arial"/>
              </w:rPr>
            </w:pPr>
            <w:r w:rsidRPr="001628FA">
              <w:rPr>
                <w:rFonts w:ascii="Arial" w:hAnsi="Arial" w:cs="Arial"/>
              </w:rPr>
              <w:t>data</w:t>
            </w:r>
          </w:p>
        </w:tc>
      </w:tr>
      <w:tr w:rsidR="00117A62" w:rsidRPr="001628FA" w14:paraId="50E031F2" w14:textId="77777777" w:rsidTr="00117A62">
        <w:trPr>
          <w:jc w:val="center"/>
        </w:trPr>
        <w:tc>
          <w:tcPr>
            <w:tcW w:w="3942" w:type="dxa"/>
            <w:vMerge/>
            <w:tcBorders>
              <w:top w:val="nil"/>
              <w:bottom w:val="single" w:sz="4" w:space="0" w:color="auto"/>
            </w:tcBorders>
            <w:vAlign w:val="center"/>
          </w:tcPr>
          <w:p w14:paraId="703FC10B" w14:textId="77777777" w:rsidR="00117A62" w:rsidRPr="001628FA" w:rsidRDefault="00117A62" w:rsidP="00AC41F6">
            <w:pPr>
              <w:pStyle w:val="9-ISCSTableBody"/>
              <w:rPr>
                <w:rFonts w:ascii="Arial" w:hAnsi="Arial" w:cs="Arial"/>
              </w:rPr>
            </w:pPr>
          </w:p>
        </w:tc>
        <w:tc>
          <w:tcPr>
            <w:tcW w:w="3089" w:type="dxa"/>
            <w:tcBorders>
              <w:top w:val="nil"/>
              <w:bottom w:val="single" w:sz="4" w:space="0" w:color="auto"/>
            </w:tcBorders>
            <w:vAlign w:val="center"/>
          </w:tcPr>
          <w:p w14:paraId="58DDC4D8"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4ED58A6E" w14:textId="77777777" w:rsidR="00117A62" w:rsidRPr="001628FA" w:rsidRDefault="00117A62" w:rsidP="00AC41F6">
            <w:pPr>
              <w:pStyle w:val="9-ISCSTableBody"/>
              <w:rPr>
                <w:rFonts w:ascii="Arial" w:hAnsi="Arial" w:cs="Arial"/>
              </w:rPr>
            </w:pPr>
            <w:r w:rsidRPr="001628FA">
              <w:rPr>
                <w:rFonts w:ascii="Arial" w:hAnsi="Arial" w:cs="Arial"/>
              </w:rPr>
              <w:t>data</w:t>
            </w:r>
          </w:p>
        </w:tc>
        <w:tc>
          <w:tcPr>
            <w:tcW w:w="1717" w:type="dxa"/>
            <w:tcBorders>
              <w:top w:val="nil"/>
              <w:bottom w:val="single" w:sz="4" w:space="0" w:color="auto"/>
            </w:tcBorders>
            <w:vAlign w:val="center"/>
          </w:tcPr>
          <w:p w14:paraId="712C7061" w14:textId="77777777" w:rsidR="00117A62" w:rsidRPr="001628FA" w:rsidRDefault="00117A62" w:rsidP="00AC41F6">
            <w:pPr>
              <w:pStyle w:val="9-ISCSTableBody"/>
              <w:rPr>
                <w:rFonts w:ascii="Arial" w:hAnsi="Arial" w:cs="Arial"/>
              </w:rPr>
            </w:pPr>
            <w:r w:rsidRPr="001628FA">
              <w:rPr>
                <w:rFonts w:ascii="Arial" w:hAnsi="Arial" w:cs="Arial"/>
              </w:rPr>
              <w:t>data</w:t>
            </w:r>
          </w:p>
        </w:tc>
      </w:tr>
    </w:tbl>
    <w:p w14:paraId="6CC8C0CC" w14:textId="77777777" w:rsidR="00117A62" w:rsidRPr="001628FA" w:rsidRDefault="00117A62" w:rsidP="00BC5BCB">
      <w:pPr>
        <w:pStyle w:val="5-ISCSText"/>
        <w:rPr>
          <w:rFonts w:ascii="Arial" w:hAnsi="Arial"/>
        </w:rPr>
      </w:pPr>
    </w:p>
    <w:p w14:paraId="0D395BFB" w14:textId="77777777" w:rsidR="00C43538" w:rsidRPr="001628FA" w:rsidRDefault="00417497" w:rsidP="00E42033">
      <w:pPr>
        <w:pStyle w:val="2-ISCSH1"/>
        <w:rPr>
          <w:rFonts w:ascii="Arial" w:hAnsi="Arial" w:cs="Arial"/>
        </w:rPr>
      </w:pPr>
      <w:r w:rsidRPr="001628FA">
        <w:rPr>
          <w:rFonts w:ascii="Arial" w:hAnsi="Arial" w:cs="Arial"/>
        </w:rPr>
        <w:t>Conclusion</w:t>
      </w:r>
    </w:p>
    <w:p w14:paraId="214B6E4D" w14:textId="1DA57FA8" w:rsidR="00417497" w:rsidRPr="001628FA" w:rsidRDefault="00DA3E3D" w:rsidP="00BC5BCB">
      <w:pPr>
        <w:pStyle w:val="5-ISCSText"/>
        <w:rPr>
          <w:rFonts w:ascii="Arial" w:hAnsi="Arial"/>
        </w:rPr>
      </w:pPr>
      <w:bookmarkStart w:id="4" w:name="_Hlk103349506"/>
      <w:r w:rsidRPr="001628FA">
        <w:rPr>
          <w:rFonts w:ascii="Arial" w:hAnsi="Arial"/>
        </w:rPr>
        <w:t>Write a conclusion in one to two paragraphs, without using dot points or numbering. Does not contain a bibliography, references to tables or graphs</w:t>
      </w:r>
      <w:r w:rsidR="00DC6832" w:rsidRPr="001628FA">
        <w:rPr>
          <w:rFonts w:ascii="Arial" w:hAnsi="Arial"/>
        </w:rPr>
        <w:t xml:space="preserve">. </w:t>
      </w:r>
      <w:bookmarkEnd w:id="4"/>
    </w:p>
    <w:p w14:paraId="1F4814EC" w14:textId="4FDB4907" w:rsidR="00417497" w:rsidRPr="001628FA" w:rsidRDefault="00417497" w:rsidP="00607735">
      <w:pPr>
        <w:pStyle w:val="2-ISCSH1"/>
        <w:rPr>
          <w:rFonts w:ascii="Arial" w:hAnsi="Arial" w:cs="Arial"/>
        </w:rPr>
      </w:pPr>
      <w:r w:rsidRPr="001628FA">
        <w:rPr>
          <w:rFonts w:ascii="Arial" w:hAnsi="Arial" w:cs="Arial"/>
        </w:rPr>
        <w:t>References</w:t>
      </w:r>
    </w:p>
    <w:p w14:paraId="7C15E61C" w14:textId="6D98D6DF" w:rsidR="003E763D" w:rsidRPr="001628FA" w:rsidRDefault="003E763D" w:rsidP="00BC5BCB">
      <w:pPr>
        <w:pStyle w:val="5-ISCSText"/>
        <w:rPr>
          <w:rFonts w:ascii="Arial" w:hAnsi="Arial"/>
        </w:rPr>
      </w:pPr>
      <w:r w:rsidRPr="001628FA">
        <w:rPr>
          <w:rFonts w:ascii="Arial" w:hAnsi="Arial"/>
        </w:rPr>
        <w:t>In the APA Style 7th edition, referencing within the text should be done using the author-date citation method. Authors are encouraged to use bibliography software packages such as EndNote, ReferenceManager, or Zotero for managing references. This helps in avoiding typing errors and duplicated references. For every reference, if available, include the digital object identifier (DOI).</w:t>
      </w:r>
    </w:p>
    <w:p w14:paraId="317AF7E5" w14:textId="41E75892" w:rsidR="003E763D" w:rsidRPr="001628FA" w:rsidRDefault="003E763D" w:rsidP="00BC5BCB">
      <w:pPr>
        <w:pStyle w:val="5-ISCSText"/>
        <w:rPr>
          <w:rFonts w:ascii="Arial" w:hAnsi="Arial"/>
        </w:rPr>
      </w:pPr>
      <w:r w:rsidRPr="001628FA">
        <w:rPr>
          <w:rFonts w:ascii="Arial" w:hAnsi="Arial"/>
        </w:rPr>
        <w:t>In-text citations should mention the author's last name and the year of publication within parentheses. For instance, use (Smith, 2020) or (Smith, 2020, p. 123) for a direct quote. When citing multiple works, arrange them alphabetically within the same parentheses, as in (Doe, 2019; Smith, 2020). The reference list at the end of the manuscript should be alphabetically organized by the first author's last name. Each entry should include the author(s), year, title of the work, and publication details. For journal articles, list the journal name, volume, issue, and page range along with the DOI. For books, include the edition, editor(s), publisher, and publication location. Online resources should be cited with their full URLs.</w:t>
      </w:r>
    </w:p>
    <w:p w14:paraId="11F7E8BE" w14:textId="5584D000" w:rsidR="0090211E" w:rsidRPr="001628FA" w:rsidRDefault="003E763D" w:rsidP="00BC5BCB">
      <w:pPr>
        <w:pStyle w:val="5-ISCSText"/>
        <w:rPr>
          <w:rFonts w:ascii="Arial" w:hAnsi="Arial"/>
        </w:rPr>
      </w:pPr>
      <w:r w:rsidRPr="001628FA">
        <w:rPr>
          <w:rFonts w:ascii="Arial" w:hAnsi="Arial"/>
        </w:rPr>
        <w:t>This approach ensures that your manuscript is in line with APA Style guidelines, providing a clear and consistent format for academic writing.</w:t>
      </w:r>
    </w:p>
    <w:p w14:paraId="29191E12" w14:textId="5E373018" w:rsidR="00047D65" w:rsidRPr="001628FA" w:rsidRDefault="00047D65" w:rsidP="00DE2304">
      <w:pPr>
        <w:pStyle w:val="7-ISCSNumberList"/>
        <w:numPr>
          <w:ilvl w:val="0"/>
          <w:numId w:val="40"/>
        </w:numPr>
        <w:rPr>
          <w:rFonts w:ascii="Arial" w:hAnsi="Arial"/>
        </w:rPr>
      </w:pPr>
      <w:r w:rsidRPr="001628FA">
        <w:rPr>
          <w:rFonts w:ascii="Arial" w:hAnsi="Arial"/>
        </w:rPr>
        <w:t>For journal articles: Author, A. B., &amp; Author, C. D. (Year). Title of the article. Abbreviated Journal Name, Volume</w:t>
      </w:r>
      <w:r w:rsidR="00DE2304" w:rsidRPr="001628FA">
        <w:rPr>
          <w:rFonts w:ascii="Arial" w:hAnsi="Arial"/>
          <w:lang w:val="id-ID"/>
        </w:rPr>
        <w:t xml:space="preserve"> </w:t>
      </w:r>
      <w:r w:rsidRPr="001628FA">
        <w:rPr>
          <w:rFonts w:ascii="Arial" w:hAnsi="Arial"/>
        </w:rPr>
        <w:t>(Issue), page range. https://doi.org/xxxx</w:t>
      </w:r>
    </w:p>
    <w:p w14:paraId="6C6B52D2" w14:textId="57461CF7" w:rsidR="00047D65" w:rsidRPr="001628FA" w:rsidRDefault="00047D65" w:rsidP="00DE2304">
      <w:pPr>
        <w:pStyle w:val="7-ISCSNumberList"/>
        <w:rPr>
          <w:rFonts w:ascii="Arial" w:hAnsi="Arial"/>
        </w:rPr>
      </w:pPr>
      <w:r w:rsidRPr="001628FA">
        <w:rPr>
          <w:rFonts w:ascii="Arial" w:hAnsi="Arial"/>
        </w:rPr>
        <w:t>For book chapters: Author, A., &amp; Author, B. (Year). Title of the chapter. In A. Editor &amp; B. Editor (Eds.), Book Title (2nd ed., Vol. 3, pp. 154–196). Publisher.</w:t>
      </w:r>
    </w:p>
    <w:p w14:paraId="18DA07AA" w14:textId="12D03FAD" w:rsidR="00047D65" w:rsidRPr="001628FA" w:rsidRDefault="00047D65" w:rsidP="00DE2304">
      <w:pPr>
        <w:pStyle w:val="7-ISCSNumberList"/>
        <w:rPr>
          <w:rFonts w:ascii="Arial" w:hAnsi="Arial"/>
        </w:rPr>
      </w:pPr>
      <w:r w:rsidRPr="001628FA">
        <w:rPr>
          <w:rFonts w:ascii="Arial" w:hAnsi="Arial"/>
        </w:rPr>
        <w:t>For entire books: Author, A., &amp; Author, B. (Year). Book Title (3rd ed.). Publisher.</w:t>
      </w:r>
    </w:p>
    <w:p w14:paraId="595B00AB" w14:textId="5627CDA7" w:rsidR="00047D65" w:rsidRPr="001628FA" w:rsidRDefault="00047D65" w:rsidP="00DE2304">
      <w:pPr>
        <w:pStyle w:val="7-ISCSNumberList"/>
        <w:rPr>
          <w:rFonts w:ascii="Arial" w:hAnsi="Arial"/>
        </w:rPr>
      </w:pPr>
      <w:r w:rsidRPr="001628FA">
        <w:rPr>
          <w:rFonts w:ascii="Arial" w:hAnsi="Arial"/>
        </w:rPr>
        <w:t>For unpublished works: Author, A. B., &amp; Author, C. (Year). Title of unpublished work. [Unpublished manuscript/Manuscript submitted for publication/Manuscript in preparation].</w:t>
      </w:r>
    </w:p>
    <w:p w14:paraId="09FB7159" w14:textId="1CAA12BE" w:rsidR="00047D65" w:rsidRPr="001628FA" w:rsidRDefault="00047D65" w:rsidP="00DE2304">
      <w:pPr>
        <w:pStyle w:val="7-ISCSNumberList"/>
        <w:rPr>
          <w:rFonts w:ascii="Arial" w:hAnsi="Arial"/>
        </w:rPr>
      </w:pPr>
      <w:r w:rsidRPr="001628FA">
        <w:rPr>
          <w:rFonts w:ascii="Arial" w:hAnsi="Arial"/>
        </w:rPr>
        <w:t>For personal communications: (A. B. Author, personal communication, Year).</w:t>
      </w:r>
    </w:p>
    <w:p w14:paraId="181D9CE4" w14:textId="5484B638" w:rsidR="00047D65" w:rsidRPr="001628FA" w:rsidRDefault="00047D65" w:rsidP="00DE2304">
      <w:pPr>
        <w:pStyle w:val="7-ISCSNumberList"/>
        <w:rPr>
          <w:rFonts w:ascii="Arial" w:hAnsi="Arial"/>
        </w:rPr>
      </w:pPr>
      <w:r w:rsidRPr="001628FA">
        <w:rPr>
          <w:rFonts w:ascii="Arial" w:hAnsi="Arial"/>
        </w:rPr>
        <w:t>For conference presentations: Author, A. B., Author, C. D., &amp; Author, E. F. (Year). Title of presentation. In Proceedings of the Name of the Conference.</w:t>
      </w:r>
    </w:p>
    <w:p w14:paraId="2338F913" w14:textId="184637F2" w:rsidR="00047D65" w:rsidRPr="001628FA" w:rsidRDefault="00047D65" w:rsidP="00DE2304">
      <w:pPr>
        <w:pStyle w:val="7-ISCSNumberList"/>
        <w:rPr>
          <w:rFonts w:ascii="Arial" w:hAnsi="Arial"/>
        </w:rPr>
      </w:pPr>
      <w:r w:rsidRPr="001628FA">
        <w:rPr>
          <w:rFonts w:ascii="Arial" w:hAnsi="Arial"/>
        </w:rPr>
        <w:t>For theses or dissertations: Author, A. B. (Year). Title of thesis. [Unpublished doctoral dissertation/Master’s thesis]. Degree-Granting University.</w:t>
      </w:r>
    </w:p>
    <w:p w14:paraId="3EF6E271" w14:textId="06B4732A" w:rsidR="00047D65" w:rsidRPr="001628FA" w:rsidRDefault="00047D65" w:rsidP="00DE2304">
      <w:pPr>
        <w:pStyle w:val="7-ISCSNumberList"/>
        <w:rPr>
          <w:rFonts w:ascii="Arial" w:hAnsi="Arial"/>
        </w:rPr>
      </w:pPr>
      <w:r w:rsidRPr="001628FA">
        <w:rPr>
          <w:rFonts w:ascii="Arial" w:hAnsi="Arial"/>
        </w:rPr>
        <w:t>For online sources: Title of Site. (Year). Retrieved Day Month Year, from URL</w:t>
      </w:r>
    </w:p>
    <w:p w14:paraId="4B071D24" w14:textId="600B997E" w:rsidR="00047D65" w:rsidRPr="001628FA" w:rsidRDefault="00047D65" w:rsidP="00BC5BCB">
      <w:pPr>
        <w:pStyle w:val="5-ISCSText"/>
        <w:rPr>
          <w:rFonts w:ascii="Arial" w:hAnsi="Arial"/>
        </w:rPr>
      </w:pPr>
      <w:r w:rsidRPr="001628FA">
        <w:rPr>
          <w:rFonts w:ascii="Arial" w:hAnsi="Arial"/>
        </w:rPr>
        <w:t>In this format, each reference type is adapted to meet APA Style guidelines, ensuring clarity and uniformity in your manuscript's referencing.</w:t>
      </w:r>
    </w:p>
    <w:sectPr w:rsidR="00047D65" w:rsidRPr="001628FA" w:rsidSect="00251C02">
      <w:headerReference w:type="even" r:id="rId11"/>
      <w:headerReference w:type="default" r:id="rId12"/>
      <w:footerReference w:type="even" r:id="rId13"/>
      <w:footerReference w:type="default" r:id="rId14"/>
      <w:headerReference w:type="first" r:id="rId15"/>
      <w:footerReference w:type="first" r:id="rId16"/>
      <w:pgSz w:w="11906" w:h="16838" w:code="9"/>
      <w:pgMar w:top="1440" w:right="1008" w:bottom="709" w:left="1008" w:header="79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8E7A" w14:textId="77777777" w:rsidR="00CE143B" w:rsidRDefault="00CE143B" w:rsidP="0040338C">
      <w:pPr>
        <w:spacing w:after="0" w:line="240" w:lineRule="auto"/>
      </w:pPr>
      <w:r>
        <w:rPr>
          <w:lang w:val="en"/>
        </w:rPr>
        <w:separator/>
      </w:r>
    </w:p>
  </w:endnote>
  <w:endnote w:type="continuationSeparator" w:id="0">
    <w:p w14:paraId="343146C0" w14:textId="77777777" w:rsidR="00CE143B" w:rsidRDefault="00CE143B" w:rsidP="0040338C">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8A52F296-ECF0-488D-B613-58BA586E995F}"/>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jaVuSerif-Bold">
    <w:altName w:val="MS Gothic"/>
    <w:charset w:val="80"/>
    <w:family w:val="auto"/>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5712"/>
      <w:docPartObj>
        <w:docPartGallery w:val="Page Numbers (Bottom of Page)"/>
        <w:docPartUnique/>
      </w:docPartObj>
    </w:sdtPr>
    <w:sdtEndPr>
      <w:rPr>
        <w:noProof/>
      </w:rPr>
    </w:sdtEndPr>
    <w:sdtContent>
      <w:p w14:paraId="30593C95" w14:textId="48653B59" w:rsidR="00251C02" w:rsidRDefault="00251C02">
        <w:pPr>
          <w:pStyle w:val="Footer"/>
        </w:pPr>
        <w:r>
          <w:rPr>
            <w:noProof/>
          </w:rPr>
          <mc:AlternateContent>
            <mc:Choice Requires="wps">
              <w:drawing>
                <wp:anchor distT="0" distB="0" distL="114300" distR="114300" simplePos="0" relativeHeight="251672576" behindDoc="1" locked="0" layoutInCell="1" allowOverlap="1" wp14:anchorId="64EA42FA" wp14:editId="1A0B2F80">
                  <wp:simplePos x="0" y="0"/>
                  <wp:positionH relativeFrom="column">
                    <wp:posOffset>-63500</wp:posOffset>
                  </wp:positionH>
                  <wp:positionV relativeFrom="paragraph">
                    <wp:posOffset>0</wp:posOffset>
                  </wp:positionV>
                  <wp:extent cx="469900" cy="285750"/>
                  <wp:effectExtent l="0" t="0" r="6350" b="0"/>
                  <wp:wrapNone/>
                  <wp:docPr id="1139678015" name="Arrow: Pentagon 6"/>
                  <wp:cNvGraphicFramePr/>
                  <a:graphic xmlns:a="http://schemas.openxmlformats.org/drawingml/2006/main">
                    <a:graphicData uri="http://schemas.microsoft.com/office/word/2010/wordprocessingShape">
                      <wps:wsp>
                        <wps:cNvSpPr/>
                        <wps:spPr>
                          <a:xfrm>
                            <a:off x="0" y="0"/>
                            <a:ext cx="469900" cy="285750"/>
                          </a:xfrm>
                          <a:prstGeom prst="homePlate">
                            <a:avLst>
                              <a:gd name="adj" fmla="val 23333"/>
                            </a:avLst>
                          </a:prstGeom>
                          <a:solidFill>
                            <a:srgbClr val="CDD4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FCD1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5pt;margin-top:0;width:37pt;height:2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" adj="18535" fillcolor="#cdd4eb" stroked="f" strokeweight="1p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F3F6B1F" w14:textId="58FC9FD4" w:rsidR="003B5506" w:rsidRPr="00E76F35" w:rsidRDefault="005C4299" w:rsidP="005C4299">
    <w:pPr>
      <w:pStyle w:val="Footer"/>
      <w:jc w:val="right"/>
      <w:rPr>
        <w:color w:val="1F3864" w:themeColor="accent1" w:themeShade="80"/>
        <w:sz w:val="24"/>
        <w:szCs w:val="24"/>
      </w:rPr>
    </w:pPr>
    <w:r w:rsidRPr="00E76F35">
      <w:rPr>
        <w:rFonts w:ascii="Arial" w:hAnsi="Arial"/>
        <w:color w:val="1F3864" w:themeColor="accent1" w:themeShade="80"/>
        <w:sz w:val="16"/>
        <w:szCs w:val="16"/>
        <w:shd w:val="clear" w:color="auto" w:fill="FFFFFF"/>
      </w:rPr>
      <w:t>IdJELE: Indonesian Journal of Education, Learning, and Evaluation</w:t>
    </w:r>
    <w:r w:rsidRPr="00E76F35">
      <w:rPr>
        <w:rFonts w:ascii="Arial" w:hAnsi="Arial"/>
        <w:color w:val="1F3864" w:themeColor="accent1" w:themeShade="80"/>
        <w:sz w:val="16"/>
        <w:szCs w:val="16"/>
        <w:shd w:val="clear" w:color="auto" w:fill="FFFFFF"/>
      </w:rPr>
      <w:t>, Vol. XX No. XX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7ECF" w14:textId="6428081A" w:rsidR="00251C02" w:rsidRDefault="00251C02">
    <w:pPr>
      <w:pStyle w:val="Footer"/>
      <w:jc w:val="right"/>
    </w:pPr>
    <w:r>
      <w:rPr>
        <w:noProof/>
      </w:rPr>
      <mc:AlternateContent>
        <mc:Choice Requires="wps">
          <w:drawing>
            <wp:anchor distT="0" distB="0" distL="114300" distR="114300" simplePos="0" relativeHeight="251670528" behindDoc="1" locked="0" layoutInCell="1" allowOverlap="1" wp14:anchorId="6ECBB405" wp14:editId="7146570C">
              <wp:simplePos x="0" y="0"/>
              <wp:positionH relativeFrom="margin">
                <wp:posOffset>5854700</wp:posOffset>
              </wp:positionH>
              <wp:positionV relativeFrom="paragraph">
                <wp:posOffset>0</wp:posOffset>
              </wp:positionV>
              <wp:extent cx="469900" cy="285750"/>
              <wp:effectExtent l="0" t="0" r="6350" b="0"/>
              <wp:wrapNone/>
              <wp:docPr id="992328373" name="Arrow: Pentagon 6"/>
              <wp:cNvGraphicFramePr/>
              <a:graphic xmlns:a="http://schemas.openxmlformats.org/drawingml/2006/main">
                <a:graphicData uri="http://schemas.microsoft.com/office/word/2010/wordprocessingShape">
                  <wps:wsp>
                    <wps:cNvSpPr/>
                    <wps:spPr>
                      <a:xfrm flipH="1">
                        <a:off x="0" y="0"/>
                        <a:ext cx="469900" cy="285750"/>
                      </a:xfrm>
                      <a:prstGeom prst="homePlate">
                        <a:avLst>
                          <a:gd name="adj" fmla="val 23333"/>
                        </a:avLst>
                      </a:prstGeom>
                      <a:solidFill>
                        <a:srgbClr val="CDD4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28CD6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461pt;margin-top:0;width:37pt;height:22.5pt;flip:x;z-index:-251645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" adj="18535" fillcolor="#cdd4eb" stroked="f" strokeweight="1pt">
              <w10:wrap anchorx="margin"/>
            </v:shape>
          </w:pict>
        </mc:Fallback>
      </mc:AlternateContent>
    </w:r>
    <w:sdt>
      <w:sdtPr>
        <w:id w:val="17094407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C47285" w14:textId="0D9CEBBE" w:rsidR="003B5506" w:rsidRPr="00E76F35" w:rsidRDefault="005C4299" w:rsidP="005C4299">
    <w:pPr>
      <w:pStyle w:val="Footer"/>
      <w:rPr>
        <w:color w:val="1F3864" w:themeColor="accent1" w:themeShade="80"/>
        <w:sz w:val="24"/>
        <w:szCs w:val="24"/>
      </w:rPr>
    </w:pPr>
    <w:r w:rsidRPr="00E76F35">
      <w:rPr>
        <w:rFonts w:ascii="Arial" w:hAnsi="Arial"/>
        <w:color w:val="1F3864" w:themeColor="accent1" w:themeShade="80"/>
        <w:sz w:val="16"/>
        <w:szCs w:val="16"/>
        <w:shd w:val="clear" w:color="auto" w:fill="FFFFFF"/>
      </w:rPr>
      <w:t>IdJELE: Indonesian Journal of Education, Learning, and Evaluation, Vol. XX No. XX (XXXX)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00015"/>
      <w:docPartObj>
        <w:docPartGallery w:val="Page Numbers (Bottom of Page)"/>
        <w:docPartUnique/>
      </w:docPartObj>
    </w:sdtPr>
    <w:sdtEndPr>
      <w:rPr>
        <w:noProof/>
      </w:rPr>
    </w:sdtEndPr>
    <w:sdtContent>
      <w:p w14:paraId="43C10015" w14:textId="1E45EE4C" w:rsidR="003B5506" w:rsidRDefault="00C97572">
        <w:pPr>
          <w:pStyle w:val="Footer"/>
          <w:jc w:val="right"/>
        </w:pPr>
        <w:r w:rsidRPr="00A73D73">
          <w:rPr>
            <w:rFonts w:ascii="Arial" w:eastAsia="Book Antiqua" w:hAnsi="Arial"/>
            <w:i/>
            <w:iCs/>
            <w:noProof/>
            <w:color w:val="000000"/>
            <w:sz w:val="18"/>
            <w:szCs w:val="18"/>
          </w:rPr>
          <mc:AlternateContent>
            <mc:Choice Requires="wps">
              <w:drawing>
                <wp:anchor distT="0" distB="0" distL="114300" distR="114300" simplePos="0" relativeHeight="251668480" behindDoc="0" locked="0" layoutInCell="1" allowOverlap="1" wp14:anchorId="27C70099" wp14:editId="67531771">
                  <wp:simplePos x="0" y="0"/>
                  <wp:positionH relativeFrom="margin">
                    <wp:align>left</wp:align>
                  </wp:positionH>
                  <wp:positionV relativeFrom="paragraph">
                    <wp:posOffset>48260</wp:posOffset>
                  </wp:positionV>
                  <wp:extent cx="4749800" cy="349250"/>
                  <wp:effectExtent l="0" t="0" r="0" b="0"/>
                  <wp:wrapNone/>
                  <wp:docPr id="1657852986" name="Kotak Te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FC5B1" w14:textId="77777777" w:rsidR="003B5506" w:rsidRPr="00C80824" w:rsidRDefault="003B5506" w:rsidP="003B5506">
                              <w:pPr>
                                <w:jc w:val="both"/>
                                <w:rPr>
                                  <w:rFonts w:ascii="Arial" w:hAnsi="Arial"/>
                                  <w:sz w:val="14"/>
                                  <w:szCs w:val="14"/>
                                </w:rPr>
                              </w:pPr>
                              <w:r w:rsidRPr="00E76F35">
                                <w:rPr>
                                  <w:rFonts w:ascii="Arial" w:hAnsi="Arial"/>
                                  <w:color w:val="1F3864" w:themeColor="accent1" w:themeShade="80"/>
                                  <w:sz w:val="14"/>
                                  <w:szCs w:val="14"/>
                                  <w:shd w:val="clear" w:color="auto" w:fill="FFFFFF"/>
                                </w:rPr>
                                <w:t xml:space="preserve">IdJELE: Indonesian Journal of Education, Learning, and Evaluation </w:t>
                              </w:r>
                              <w:r w:rsidRPr="00C80824">
                                <w:rPr>
                                  <w:rFonts w:ascii="Arial" w:hAnsi="Arial"/>
                                  <w:color w:val="222222"/>
                                  <w:sz w:val="14"/>
                                  <w:szCs w:val="14"/>
                                  <w:shd w:val="clear" w:color="auto" w:fill="FFFFFF"/>
                                </w:rPr>
                                <w:t>published by Omah Kreator, Jl. Roso Jati Perumahan Griya Cokromenggalan Blok BB 03, Kecamatan Babadan, Kabupaten Ponorogo, Jawa Timur,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70099" id="_x0000_t202" coordsize="21600,21600" o:spt="202" path="m,l,21600r21600,l21600,xe">
                  <v:stroke joinstyle="miter"/>
                  <v:path gradientshapeok="t" o:connecttype="rect"/>
                </v:shapetype>
                <v:shape id="_x0000_s1027" type="#_x0000_t202" style="position:absolute;left:0;text-align:left;margin-left:0;margin-top:3.8pt;width:374pt;height: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" stroked="f">
                  <v:textbox>
                    <w:txbxContent>
                      <w:p w14:paraId="510FC5B1" w14:textId="77777777" w:rsidR="003B5506" w:rsidRPr="00C80824" w:rsidRDefault="003B5506" w:rsidP="003B5506">
                        <w:pPr>
                          <w:jc w:val="both"/>
                          <w:rPr>
                            <w:rFonts w:ascii="Arial" w:hAnsi="Arial"/>
                            <w:sz w:val="14"/>
                            <w:szCs w:val="14"/>
                          </w:rPr>
                        </w:pPr>
                        <w:r w:rsidRPr="00E76F35">
                          <w:rPr>
                            <w:rFonts w:ascii="Arial" w:hAnsi="Arial"/>
                            <w:color w:val="1F3864" w:themeColor="accent1" w:themeShade="80"/>
                            <w:sz w:val="14"/>
                            <w:szCs w:val="14"/>
                            <w:shd w:val="clear" w:color="auto" w:fill="FFFFFF"/>
                          </w:rPr>
                          <w:t xml:space="preserve">IdJELE: Indonesian Journal of Education, Learning, and Evaluation </w:t>
                        </w:r>
                        <w:r w:rsidRPr="00C80824">
                          <w:rPr>
                            <w:rFonts w:ascii="Arial" w:hAnsi="Arial"/>
                            <w:color w:val="222222"/>
                            <w:sz w:val="14"/>
                            <w:szCs w:val="14"/>
                            <w:shd w:val="clear" w:color="auto" w:fill="FFFFFF"/>
                          </w:rPr>
                          <w:t>published by Omah Kreator, Jl. Roso Jati Perumahan Griya Cokromenggalan Blok BB 03, Kecamatan Babadan, Kabupaten Ponorogo, Jawa Timur, Indonesia</w:t>
                        </w:r>
                      </w:p>
                    </w:txbxContent>
                  </v:textbox>
                  <w10:wrap anchorx="margin"/>
                </v:shape>
              </w:pict>
            </mc:Fallback>
          </mc:AlternateContent>
        </w:r>
        <w:r w:rsidR="00251C02">
          <w:rPr>
            <w:noProof/>
          </w:rPr>
          <mc:AlternateContent>
            <mc:Choice Requires="wps">
              <w:drawing>
                <wp:anchor distT="0" distB="0" distL="114300" distR="114300" simplePos="0" relativeHeight="251665407" behindDoc="1" locked="0" layoutInCell="1" allowOverlap="1" wp14:anchorId="057B324E" wp14:editId="6CD5A7F4">
                  <wp:simplePos x="0" y="0"/>
                  <wp:positionH relativeFrom="column">
                    <wp:posOffset>5849620</wp:posOffset>
                  </wp:positionH>
                  <wp:positionV relativeFrom="paragraph">
                    <wp:posOffset>3810</wp:posOffset>
                  </wp:positionV>
                  <wp:extent cx="469900" cy="285750"/>
                  <wp:effectExtent l="0" t="0" r="6350" b="0"/>
                  <wp:wrapNone/>
                  <wp:docPr id="1571501112" name="Arrow: Pentagon 6"/>
                  <wp:cNvGraphicFramePr/>
                  <a:graphic xmlns:a="http://schemas.openxmlformats.org/drawingml/2006/main">
                    <a:graphicData uri="http://schemas.microsoft.com/office/word/2010/wordprocessingShape">
                      <wps:wsp>
                        <wps:cNvSpPr/>
                        <wps:spPr>
                          <a:xfrm flipH="1">
                            <a:off x="0" y="0"/>
                            <a:ext cx="469900" cy="285750"/>
                          </a:xfrm>
                          <a:prstGeom prst="homePlate">
                            <a:avLst>
                              <a:gd name="adj" fmla="val 23333"/>
                            </a:avLst>
                          </a:prstGeom>
                          <a:solidFill>
                            <a:srgbClr val="CDD4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6B051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460.6pt;margin-top:.3pt;width:37pt;height:22.5pt;flip:x;z-index:-2516510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" adj="18535" fillcolor="#cdd4eb" stroked="f" strokeweight="1pt"/>
              </w:pict>
            </mc:Fallback>
          </mc:AlternateContent>
        </w:r>
        <w:r w:rsidR="003B5506">
          <w:fldChar w:fldCharType="begin"/>
        </w:r>
        <w:r w:rsidR="003B5506">
          <w:instrText xml:space="preserve"> PAGE   \* MERGEFORMAT </w:instrText>
        </w:r>
        <w:r w:rsidR="003B5506">
          <w:fldChar w:fldCharType="separate"/>
        </w:r>
        <w:r w:rsidR="003B5506">
          <w:rPr>
            <w:noProof/>
          </w:rPr>
          <w:t>2</w:t>
        </w:r>
        <w:r w:rsidR="003B5506">
          <w:rPr>
            <w:noProof/>
          </w:rPr>
          <w:fldChar w:fldCharType="end"/>
        </w:r>
      </w:p>
    </w:sdtContent>
  </w:sdt>
  <w:p w14:paraId="68BB0EC8" w14:textId="2855EDAB" w:rsidR="003B5506" w:rsidRDefault="003B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07E3" w14:textId="77777777" w:rsidR="00CE143B" w:rsidRDefault="00CE143B" w:rsidP="0040338C">
      <w:pPr>
        <w:spacing w:after="0" w:line="240" w:lineRule="auto"/>
      </w:pPr>
      <w:r>
        <w:rPr>
          <w:lang w:val="en"/>
        </w:rPr>
        <w:separator/>
      </w:r>
    </w:p>
  </w:footnote>
  <w:footnote w:type="continuationSeparator" w:id="0">
    <w:p w14:paraId="7A361A12" w14:textId="77777777" w:rsidR="00CE143B" w:rsidRDefault="00CE143B" w:rsidP="0040338C">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9352" w14:textId="74D3404E" w:rsidR="003B5506" w:rsidRPr="00E76F35" w:rsidRDefault="003B5506" w:rsidP="00251C02">
    <w:pPr>
      <w:rPr>
        <w:rFonts w:ascii="Arial" w:hAnsi="Arial"/>
        <w:i/>
        <w:iCs/>
        <w:color w:val="1F3864" w:themeColor="accent1" w:themeShade="80"/>
        <w:sz w:val="16"/>
        <w:szCs w:val="16"/>
      </w:rPr>
    </w:pPr>
    <w:r w:rsidRPr="00E76F35">
      <w:rPr>
        <w:rFonts w:ascii="Arial" w:hAnsi="Arial"/>
        <w:i/>
        <w:iCs/>
        <w:color w:val="1F3864" w:themeColor="accent1" w:themeShade="80"/>
        <w:sz w:val="16"/>
        <w:szCs w:val="16"/>
      </w:rPr>
      <w:t>Title (First Author,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A587" w14:textId="6248090E" w:rsidR="00A654AB" w:rsidRPr="00E76F35" w:rsidRDefault="00A73D73" w:rsidP="00251C02">
    <w:pPr>
      <w:jc w:val="right"/>
      <w:rPr>
        <w:rFonts w:ascii="Arial" w:hAnsi="Arial"/>
        <w:i/>
        <w:iCs/>
        <w:color w:val="1F3864" w:themeColor="accent1" w:themeShade="80"/>
        <w:sz w:val="16"/>
        <w:szCs w:val="16"/>
      </w:rPr>
    </w:pPr>
    <w:r w:rsidRPr="00E76F35">
      <w:rPr>
        <w:rFonts w:ascii="Arial" w:hAnsi="Arial"/>
        <w:i/>
        <w:iCs/>
        <w:color w:val="1F3864" w:themeColor="accent1" w:themeShade="80"/>
        <w:sz w:val="16"/>
        <w:szCs w:val="16"/>
      </w:rPr>
      <w:t>Title (First Author,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17D7" w14:textId="6A43D151" w:rsidR="00A73D73" w:rsidRDefault="00E15FD8" w:rsidP="002522A9">
    <w:pPr>
      <w:pStyle w:val="Header"/>
      <w:spacing w:after="0" w:line="240" w:lineRule="auto"/>
    </w:pPr>
    <w:r w:rsidRPr="00A73D73">
      <w:rPr>
        <w:rFonts w:ascii="Arial" w:eastAsia="Book Antiqua" w:hAnsi="Arial"/>
        <w:i/>
        <w:iCs/>
        <w:noProof/>
        <w:color w:val="000000"/>
        <w:sz w:val="18"/>
        <w:szCs w:val="18"/>
      </w:rPr>
      <mc:AlternateContent>
        <mc:Choice Requires="wps">
          <w:drawing>
            <wp:anchor distT="0" distB="0" distL="114300" distR="114300" simplePos="0" relativeHeight="251666432" behindDoc="0" locked="0" layoutInCell="1" allowOverlap="1" wp14:anchorId="15F13B80" wp14:editId="3B4F5780">
              <wp:simplePos x="0" y="0"/>
              <wp:positionH relativeFrom="margin">
                <wp:align>right</wp:align>
              </wp:positionH>
              <wp:positionV relativeFrom="paragraph">
                <wp:posOffset>3810</wp:posOffset>
              </wp:positionV>
              <wp:extent cx="2438400" cy="558800"/>
              <wp:effectExtent l="0" t="0" r="0" b="0"/>
              <wp:wrapNone/>
              <wp:docPr id="1207893319" name="Kotak Te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764D6" w14:textId="5943E8C0" w:rsidR="00E15FD8" w:rsidRPr="002522A9" w:rsidRDefault="00E15FD8" w:rsidP="002522A9">
                          <w:pPr>
                            <w:keepNext/>
                            <w:keepLines/>
                            <w:pBdr>
                              <w:top w:val="nil"/>
                              <w:left w:val="nil"/>
                              <w:bottom w:val="nil"/>
                              <w:right w:val="nil"/>
                              <w:between w:val="nil"/>
                            </w:pBdr>
                            <w:spacing w:after="0" w:line="240" w:lineRule="auto"/>
                            <w:jc w:val="right"/>
                            <w:rPr>
                              <w:rFonts w:ascii="Arial" w:hAnsi="Arial"/>
                              <w:b/>
                              <w:bCs/>
                              <w:color w:val="2F5496" w:themeColor="accent1" w:themeShade="BF"/>
                              <w:sz w:val="20"/>
                              <w:szCs w:val="20"/>
                            </w:rPr>
                          </w:pPr>
                          <w:r w:rsidRPr="002522A9">
                            <w:rPr>
                              <w:rFonts w:ascii="Arial" w:hAnsi="Arial"/>
                              <w:b/>
                              <w:bCs/>
                              <w:color w:val="2F5496" w:themeColor="accent1" w:themeShade="BF"/>
                              <w:sz w:val="20"/>
                              <w:szCs w:val="20"/>
                              <w:shd w:val="clear" w:color="auto" w:fill="FFFFFF"/>
                            </w:rPr>
                            <w:t>Vol.</w:t>
                          </w:r>
                          <w:r w:rsidR="002522A9">
                            <w:rPr>
                              <w:rFonts w:ascii="Arial" w:hAnsi="Arial"/>
                              <w:b/>
                              <w:bCs/>
                              <w:color w:val="2F5496" w:themeColor="accent1" w:themeShade="BF"/>
                              <w:sz w:val="20"/>
                              <w:szCs w:val="20"/>
                              <w:shd w:val="clear" w:color="auto" w:fill="FFFFFF"/>
                            </w:rPr>
                            <w:t xml:space="preserve"> X</w:t>
                          </w:r>
                          <w:r w:rsidRPr="002522A9">
                            <w:rPr>
                              <w:rFonts w:ascii="Arial" w:hAnsi="Arial"/>
                              <w:b/>
                              <w:bCs/>
                              <w:color w:val="2F5496" w:themeColor="accent1" w:themeShade="BF"/>
                              <w:sz w:val="20"/>
                              <w:szCs w:val="20"/>
                              <w:shd w:val="clear" w:color="auto" w:fill="FFFFFF"/>
                            </w:rPr>
                            <w:t xml:space="preserve"> No. </w:t>
                          </w:r>
                          <w:r w:rsidR="002522A9">
                            <w:rPr>
                              <w:rFonts w:ascii="Arial" w:hAnsi="Arial"/>
                              <w:b/>
                              <w:bCs/>
                              <w:color w:val="2F5496" w:themeColor="accent1" w:themeShade="BF"/>
                              <w:sz w:val="20"/>
                              <w:szCs w:val="20"/>
                              <w:shd w:val="clear" w:color="auto" w:fill="FFFFFF"/>
                            </w:rPr>
                            <w:t>X</w:t>
                          </w:r>
                          <w:r w:rsidRPr="002522A9">
                            <w:rPr>
                              <w:rFonts w:ascii="Arial" w:hAnsi="Arial"/>
                              <w:b/>
                              <w:bCs/>
                              <w:color w:val="2F5496" w:themeColor="accent1" w:themeShade="BF"/>
                              <w:sz w:val="20"/>
                              <w:szCs w:val="20"/>
                              <w:shd w:val="clear" w:color="auto" w:fill="FFFFFF"/>
                            </w:rPr>
                            <w:t xml:space="preserve"> (</w:t>
                          </w:r>
                          <w:r w:rsidR="002522A9">
                            <w:rPr>
                              <w:rFonts w:ascii="Arial" w:hAnsi="Arial"/>
                              <w:b/>
                              <w:bCs/>
                              <w:color w:val="2F5496" w:themeColor="accent1" w:themeShade="BF"/>
                              <w:sz w:val="20"/>
                              <w:szCs w:val="20"/>
                              <w:shd w:val="clear" w:color="auto" w:fill="FFFFFF"/>
                            </w:rPr>
                            <w:t>XXXX</w:t>
                          </w:r>
                          <w:r w:rsidRPr="002522A9">
                            <w:rPr>
                              <w:rFonts w:ascii="Arial" w:hAnsi="Arial"/>
                              <w:b/>
                              <w:bCs/>
                              <w:color w:val="2F5496" w:themeColor="accent1" w:themeShade="BF"/>
                              <w:sz w:val="20"/>
                              <w:szCs w:val="20"/>
                              <w:shd w:val="clear" w:color="auto" w:fill="FFFFFF"/>
                            </w:rPr>
                            <w:t>)</w:t>
                          </w:r>
                        </w:p>
                        <w:p w14:paraId="5CC85A74" w14:textId="77777777" w:rsidR="002522A9" w:rsidRDefault="002522A9" w:rsidP="002522A9">
                          <w:pPr>
                            <w:keepNext/>
                            <w:keepLines/>
                            <w:pBdr>
                              <w:top w:val="nil"/>
                              <w:left w:val="nil"/>
                              <w:bottom w:val="nil"/>
                              <w:right w:val="nil"/>
                              <w:between w:val="nil"/>
                            </w:pBdr>
                            <w:spacing w:after="0" w:line="240" w:lineRule="auto"/>
                            <w:jc w:val="right"/>
                            <w:rPr>
                              <w:rFonts w:ascii="Arial" w:hAnsi="Arial"/>
                              <w:b/>
                              <w:bCs/>
                              <w:sz w:val="14"/>
                              <w:szCs w:val="14"/>
                            </w:rPr>
                          </w:pPr>
                        </w:p>
                        <w:p w14:paraId="44475952" w14:textId="003A6F31" w:rsidR="002522A9" w:rsidRPr="002522A9" w:rsidRDefault="002522A9" w:rsidP="002522A9">
                          <w:pPr>
                            <w:keepNext/>
                            <w:keepLines/>
                            <w:pBdr>
                              <w:top w:val="nil"/>
                              <w:left w:val="nil"/>
                              <w:bottom w:val="nil"/>
                              <w:right w:val="nil"/>
                              <w:between w:val="nil"/>
                            </w:pBdr>
                            <w:spacing w:after="0" w:line="240" w:lineRule="auto"/>
                            <w:jc w:val="right"/>
                            <w:rPr>
                              <w:rFonts w:ascii="Arial" w:hAnsi="Arial"/>
                              <w:b/>
                              <w:bCs/>
                              <w:sz w:val="14"/>
                              <w:szCs w:val="14"/>
                            </w:rPr>
                          </w:pPr>
                          <w:r w:rsidRPr="002522A9">
                            <w:rPr>
                              <w:rFonts w:ascii="Arial" w:hAnsi="Arial"/>
                              <w:b/>
                              <w:bCs/>
                              <w:sz w:val="14"/>
                              <w:szCs w:val="14"/>
                            </w:rPr>
                            <w:t>Available online at</w:t>
                          </w:r>
                        </w:p>
                        <w:p w14:paraId="5AD3F389" w14:textId="7AD8A347" w:rsidR="002522A9" w:rsidRPr="002522A9" w:rsidRDefault="002522A9" w:rsidP="002522A9">
                          <w:pPr>
                            <w:keepNext/>
                            <w:keepLines/>
                            <w:pBdr>
                              <w:top w:val="nil"/>
                              <w:left w:val="nil"/>
                              <w:bottom w:val="nil"/>
                              <w:right w:val="nil"/>
                              <w:between w:val="nil"/>
                            </w:pBdr>
                            <w:spacing w:after="0" w:line="240" w:lineRule="auto"/>
                            <w:jc w:val="right"/>
                            <w:rPr>
                              <w:rFonts w:ascii="Arial" w:hAnsi="Arial"/>
                              <w:sz w:val="14"/>
                              <w:szCs w:val="14"/>
                            </w:rPr>
                          </w:pPr>
                          <w:r w:rsidRPr="002522A9">
                            <w:rPr>
                              <w:rFonts w:ascii="Arial" w:hAnsi="Arial"/>
                              <w:sz w:val="14"/>
                              <w:szCs w:val="14"/>
                            </w:rPr>
                            <w:t>https://ejournal.omahkreator.com/index.php/ijele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13B80" id="_x0000_t202" coordsize="21600,21600" o:spt="202" path="m,l,21600r21600,l21600,xe">
              <v:stroke joinstyle="miter"/>
              <v:path gradientshapeok="t" o:connecttype="rect"/>
            </v:shapetype>
            <v:shape id="Kotak Teks 12" o:spid="_x0000_s1026" type="#_x0000_t202" style="position:absolute;margin-left:140.8pt;margin-top:.3pt;width:192pt;height:4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" stroked="f">
              <v:textbox>
                <w:txbxContent>
                  <w:p w14:paraId="1B6764D6" w14:textId="5943E8C0" w:rsidR="00E15FD8" w:rsidRPr="002522A9" w:rsidRDefault="00E15FD8" w:rsidP="002522A9">
                    <w:pPr>
                      <w:keepNext/>
                      <w:keepLines/>
                      <w:pBdr>
                        <w:top w:val="nil"/>
                        <w:left w:val="nil"/>
                        <w:bottom w:val="nil"/>
                        <w:right w:val="nil"/>
                        <w:between w:val="nil"/>
                      </w:pBdr>
                      <w:spacing w:after="0" w:line="240" w:lineRule="auto"/>
                      <w:jc w:val="right"/>
                      <w:rPr>
                        <w:rFonts w:ascii="Arial" w:hAnsi="Arial"/>
                        <w:b/>
                        <w:bCs/>
                        <w:color w:val="2F5496" w:themeColor="accent1" w:themeShade="BF"/>
                        <w:sz w:val="20"/>
                        <w:szCs w:val="20"/>
                      </w:rPr>
                    </w:pPr>
                    <w:r w:rsidRPr="002522A9">
                      <w:rPr>
                        <w:rFonts w:ascii="Arial" w:hAnsi="Arial"/>
                        <w:b/>
                        <w:bCs/>
                        <w:color w:val="2F5496" w:themeColor="accent1" w:themeShade="BF"/>
                        <w:sz w:val="20"/>
                        <w:szCs w:val="20"/>
                        <w:shd w:val="clear" w:color="auto" w:fill="FFFFFF"/>
                      </w:rPr>
                      <w:t>Vol.</w:t>
                    </w:r>
                    <w:r w:rsidR="002522A9">
                      <w:rPr>
                        <w:rFonts w:ascii="Arial" w:hAnsi="Arial"/>
                        <w:b/>
                        <w:bCs/>
                        <w:color w:val="2F5496" w:themeColor="accent1" w:themeShade="BF"/>
                        <w:sz w:val="20"/>
                        <w:szCs w:val="20"/>
                        <w:shd w:val="clear" w:color="auto" w:fill="FFFFFF"/>
                      </w:rPr>
                      <w:t xml:space="preserve"> X</w:t>
                    </w:r>
                    <w:r w:rsidRPr="002522A9">
                      <w:rPr>
                        <w:rFonts w:ascii="Arial" w:hAnsi="Arial"/>
                        <w:b/>
                        <w:bCs/>
                        <w:color w:val="2F5496" w:themeColor="accent1" w:themeShade="BF"/>
                        <w:sz w:val="20"/>
                        <w:szCs w:val="20"/>
                        <w:shd w:val="clear" w:color="auto" w:fill="FFFFFF"/>
                      </w:rPr>
                      <w:t xml:space="preserve"> No. </w:t>
                    </w:r>
                    <w:r w:rsidR="002522A9">
                      <w:rPr>
                        <w:rFonts w:ascii="Arial" w:hAnsi="Arial"/>
                        <w:b/>
                        <w:bCs/>
                        <w:color w:val="2F5496" w:themeColor="accent1" w:themeShade="BF"/>
                        <w:sz w:val="20"/>
                        <w:szCs w:val="20"/>
                        <w:shd w:val="clear" w:color="auto" w:fill="FFFFFF"/>
                      </w:rPr>
                      <w:t>X</w:t>
                    </w:r>
                    <w:r w:rsidRPr="002522A9">
                      <w:rPr>
                        <w:rFonts w:ascii="Arial" w:hAnsi="Arial"/>
                        <w:b/>
                        <w:bCs/>
                        <w:color w:val="2F5496" w:themeColor="accent1" w:themeShade="BF"/>
                        <w:sz w:val="20"/>
                        <w:szCs w:val="20"/>
                        <w:shd w:val="clear" w:color="auto" w:fill="FFFFFF"/>
                      </w:rPr>
                      <w:t xml:space="preserve"> (</w:t>
                    </w:r>
                    <w:r w:rsidR="002522A9">
                      <w:rPr>
                        <w:rFonts w:ascii="Arial" w:hAnsi="Arial"/>
                        <w:b/>
                        <w:bCs/>
                        <w:color w:val="2F5496" w:themeColor="accent1" w:themeShade="BF"/>
                        <w:sz w:val="20"/>
                        <w:szCs w:val="20"/>
                        <w:shd w:val="clear" w:color="auto" w:fill="FFFFFF"/>
                      </w:rPr>
                      <w:t>XXXX</w:t>
                    </w:r>
                    <w:r w:rsidRPr="002522A9">
                      <w:rPr>
                        <w:rFonts w:ascii="Arial" w:hAnsi="Arial"/>
                        <w:b/>
                        <w:bCs/>
                        <w:color w:val="2F5496" w:themeColor="accent1" w:themeShade="BF"/>
                        <w:sz w:val="20"/>
                        <w:szCs w:val="20"/>
                        <w:shd w:val="clear" w:color="auto" w:fill="FFFFFF"/>
                      </w:rPr>
                      <w:t>)</w:t>
                    </w:r>
                  </w:p>
                  <w:p w14:paraId="5CC85A74" w14:textId="77777777" w:rsidR="002522A9" w:rsidRDefault="002522A9" w:rsidP="002522A9">
                    <w:pPr>
                      <w:keepNext/>
                      <w:keepLines/>
                      <w:pBdr>
                        <w:top w:val="nil"/>
                        <w:left w:val="nil"/>
                        <w:bottom w:val="nil"/>
                        <w:right w:val="nil"/>
                        <w:between w:val="nil"/>
                      </w:pBdr>
                      <w:spacing w:after="0" w:line="240" w:lineRule="auto"/>
                      <w:jc w:val="right"/>
                      <w:rPr>
                        <w:rFonts w:ascii="Arial" w:hAnsi="Arial"/>
                        <w:b/>
                        <w:bCs/>
                        <w:sz w:val="14"/>
                        <w:szCs w:val="14"/>
                      </w:rPr>
                    </w:pPr>
                  </w:p>
                  <w:p w14:paraId="44475952" w14:textId="003A6F31" w:rsidR="002522A9" w:rsidRPr="002522A9" w:rsidRDefault="002522A9" w:rsidP="002522A9">
                    <w:pPr>
                      <w:keepNext/>
                      <w:keepLines/>
                      <w:pBdr>
                        <w:top w:val="nil"/>
                        <w:left w:val="nil"/>
                        <w:bottom w:val="nil"/>
                        <w:right w:val="nil"/>
                        <w:between w:val="nil"/>
                      </w:pBdr>
                      <w:spacing w:after="0" w:line="240" w:lineRule="auto"/>
                      <w:jc w:val="right"/>
                      <w:rPr>
                        <w:rFonts w:ascii="Arial" w:hAnsi="Arial"/>
                        <w:b/>
                        <w:bCs/>
                        <w:sz w:val="14"/>
                        <w:szCs w:val="14"/>
                      </w:rPr>
                    </w:pPr>
                    <w:r w:rsidRPr="002522A9">
                      <w:rPr>
                        <w:rFonts w:ascii="Arial" w:hAnsi="Arial"/>
                        <w:b/>
                        <w:bCs/>
                        <w:sz w:val="14"/>
                        <w:szCs w:val="14"/>
                      </w:rPr>
                      <w:t>Available online at</w:t>
                    </w:r>
                  </w:p>
                  <w:p w14:paraId="5AD3F389" w14:textId="7AD8A347" w:rsidR="002522A9" w:rsidRPr="002522A9" w:rsidRDefault="002522A9" w:rsidP="002522A9">
                    <w:pPr>
                      <w:keepNext/>
                      <w:keepLines/>
                      <w:pBdr>
                        <w:top w:val="nil"/>
                        <w:left w:val="nil"/>
                        <w:bottom w:val="nil"/>
                        <w:right w:val="nil"/>
                        <w:between w:val="nil"/>
                      </w:pBdr>
                      <w:spacing w:after="0" w:line="240" w:lineRule="auto"/>
                      <w:jc w:val="right"/>
                      <w:rPr>
                        <w:rFonts w:ascii="Arial" w:hAnsi="Arial"/>
                        <w:sz w:val="14"/>
                        <w:szCs w:val="14"/>
                      </w:rPr>
                    </w:pPr>
                    <w:r w:rsidRPr="002522A9">
                      <w:rPr>
                        <w:rFonts w:ascii="Arial" w:hAnsi="Arial"/>
                        <w:sz w:val="14"/>
                        <w:szCs w:val="14"/>
                      </w:rPr>
                      <w:t>https://ejournal.omahkreator.com/index.php/ijele</w:t>
                    </w:r>
                  </w:p>
                </w:txbxContent>
              </v:textbox>
              <w10:wrap anchorx="margin"/>
            </v:shape>
          </w:pict>
        </mc:Fallback>
      </mc:AlternateContent>
    </w:r>
    <w:r w:rsidR="00A73D73">
      <w:rPr>
        <w:noProof/>
      </w:rPr>
      <w:drawing>
        <wp:inline distT="0" distB="0" distL="0" distR="0" wp14:anchorId="0EA4D8F6" wp14:editId="68FC4623">
          <wp:extent cx="1308100" cy="432281"/>
          <wp:effectExtent l="0" t="0" r="6350" b="6350"/>
          <wp:docPr id="917579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188" cy="438919"/>
                  </a:xfrm>
                  <a:prstGeom prst="rect">
                    <a:avLst/>
                  </a:prstGeom>
                  <a:noFill/>
                  <a:ln>
                    <a:noFill/>
                  </a:ln>
                </pic:spPr>
              </pic:pic>
            </a:graphicData>
          </a:graphic>
        </wp:inline>
      </w:drawing>
    </w:r>
  </w:p>
  <w:p w14:paraId="1ACEA726" w14:textId="77777777" w:rsidR="002522A9" w:rsidRPr="00A73D73" w:rsidRDefault="002522A9" w:rsidP="002522A9">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B8E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212BF4E"/>
    <w:lvl w:ilvl="0">
      <w:start w:val="1"/>
      <w:numFmt w:val="decimal"/>
      <w:pStyle w:val="ListNumber"/>
      <w:lvlText w:val="%1."/>
      <w:lvlJc w:val="left"/>
      <w:pPr>
        <w:tabs>
          <w:tab w:val="num" w:pos="360"/>
        </w:tabs>
        <w:ind w:left="360" w:hanging="360"/>
      </w:pPr>
    </w:lvl>
  </w:abstractNum>
  <w:abstractNum w:abstractNumId="2" w15:restartNumberingAfterBreak="0">
    <w:nsid w:val="00000004"/>
    <w:multiLevelType w:val="hybridMultilevel"/>
    <w:tmpl w:val="FFFFFFFF"/>
    <w:lvl w:ilvl="0" w:tplc="C7186F98">
      <w:start w:val="1"/>
      <w:numFmt w:val="decimal"/>
      <w:pStyle w:val="Subbab2"/>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77C2E908">
      <w:start w:val="1"/>
      <w:numFmt w:val="decimal"/>
      <w:lvlText w:val="%3."/>
      <w:lvlJc w:val="left"/>
      <w:pPr>
        <w:ind w:left="2700" w:hanging="360"/>
      </w:pPr>
      <w:rPr>
        <w:rFonts w:cs="Times New Roman"/>
      </w:rPr>
    </w:lvl>
    <w:lvl w:ilvl="3" w:tplc="04090019">
      <w:start w:val="1"/>
      <w:numFmt w:val="lowerLetter"/>
      <w:lvlText w:val="%4."/>
      <w:lvlJc w:val="left"/>
      <w:pPr>
        <w:ind w:left="3240" w:hanging="360"/>
      </w:pPr>
      <w:rPr>
        <w:rFonts w:cs="Times New Roman"/>
      </w:rPr>
    </w:lvl>
    <w:lvl w:ilvl="4" w:tplc="04090011">
      <w:start w:val="1"/>
      <w:numFmt w:val="decimal"/>
      <w:lvlText w:val="%5)"/>
      <w:lvlJc w:val="left"/>
      <w:pPr>
        <w:ind w:left="72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486C73"/>
    <w:multiLevelType w:val="hybridMultilevel"/>
    <w:tmpl w:val="8CE2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27B36"/>
    <w:multiLevelType w:val="hybridMultilevel"/>
    <w:tmpl w:val="A06CD4D0"/>
    <w:lvl w:ilvl="0" w:tplc="C49C2EA0">
      <w:start w:val="1"/>
      <w:numFmt w:val="bullet"/>
      <w:pStyle w:val="6-ISCS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053B9"/>
    <w:multiLevelType w:val="hybridMultilevel"/>
    <w:tmpl w:val="4760B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155DA"/>
    <w:multiLevelType w:val="hybridMultilevel"/>
    <w:tmpl w:val="B32C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B67A8"/>
    <w:multiLevelType w:val="hybridMultilevel"/>
    <w:tmpl w:val="E224FC3E"/>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48AC"/>
    <w:multiLevelType w:val="hybridMultilevel"/>
    <w:tmpl w:val="7AA0A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A6622"/>
    <w:multiLevelType w:val="hybridMultilevel"/>
    <w:tmpl w:val="FECA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AB0"/>
    <w:multiLevelType w:val="hybridMultilevel"/>
    <w:tmpl w:val="92D46D0C"/>
    <w:lvl w:ilvl="0" w:tplc="BD5E4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C3525"/>
    <w:multiLevelType w:val="hybridMultilevel"/>
    <w:tmpl w:val="9BA6A3C4"/>
    <w:lvl w:ilvl="0" w:tplc="78B2AFEC">
      <w:numFmt w:val="bullet"/>
      <w:lvlText w:val="•"/>
      <w:lvlJc w:val="left"/>
      <w:pPr>
        <w:ind w:left="1080" w:hanging="72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02334"/>
    <w:multiLevelType w:val="hybridMultilevel"/>
    <w:tmpl w:val="924CF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22AA2"/>
    <w:multiLevelType w:val="hybridMultilevel"/>
    <w:tmpl w:val="305E0718"/>
    <w:lvl w:ilvl="0" w:tplc="D700969A">
      <w:start w:val="1"/>
      <w:numFmt w:val="decimal"/>
      <w:pStyle w:val="7-ISCSNumb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B561E"/>
    <w:multiLevelType w:val="hybridMultilevel"/>
    <w:tmpl w:val="E82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C4C8D"/>
    <w:multiLevelType w:val="hybridMultilevel"/>
    <w:tmpl w:val="E71A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B2841"/>
    <w:multiLevelType w:val="hybridMultilevel"/>
    <w:tmpl w:val="21F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A6D99"/>
    <w:multiLevelType w:val="hybridMultilevel"/>
    <w:tmpl w:val="DE526E12"/>
    <w:lvl w:ilvl="0" w:tplc="1F7A1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05DAD"/>
    <w:multiLevelType w:val="hybridMultilevel"/>
    <w:tmpl w:val="E146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74B48"/>
    <w:multiLevelType w:val="hybridMultilevel"/>
    <w:tmpl w:val="BDA0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E0181"/>
    <w:multiLevelType w:val="hybridMultilevel"/>
    <w:tmpl w:val="DBC0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21224"/>
    <w:multiLevelType w:val="hybridMultilevel"/>
    <w:tmpl w:val="4DEE0D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02A9F"/>
    <w:multiLevelType w:val="hybridMultilevel"/>
    <w:tmpl w:val="7DCEAEB6"/>
    <w:lvl w:ilvl="0" w:tplc="279CE2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FF2B10"/>
    <w:multiLevelType w:val="hybridMultilevel"/>
    <w:tmpl w:val="967EFE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63AE4"/>
    <w:multiLevelType w:val="hybridMultilevel"/>
    <w:tmpl w:val="C622B11C"/>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B6A7C"/>
    <w:multiLevelType w:val="hybridMultilevel"/>
    <w:tmpl w:val="AD983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96DF4"/>
    <w:multiLevelType w:val="hybridMultilevel"/>
    <w:tmpl w:val="13D2E738"/>
    <w:lvl w:ilvl="0" w:tplc="74045212">
      <w:start w:val="1"/>
      <w:numFmt w:val="decimal"/>
      <w:lvlText w:val="%1."/>
      <w:lvlJc w:val="left"/>
      <w:pPr>
        <w:tabs>
          <w:tab w:val="num" w:pos="2340"/>
        </w:tabs>
        <w:ind w:left="2340" w:hanging="360"/>
      </w:pPr>
      <w:rPr>
        <w:rFonts w:hint="default"/>
      </w:rPr>
    </w:lvl>
    <w:lvl w:ilvl="1" w:tplc="FF420D72">
      <w:start w:val="1"/>
      <w:numFmt w:val="lowerLetter"/>
      <w:lvlText w:val="%2."/>
      <w:lvlJc w:val="left"/>
      <w:pPr>
        <w:tabs>
          <w:tab w:val="num" w:pos="3060"/>
        </w:tabs>
        <w:ind w:left="3060" w:hanging="360"/>
      </w:pPr>
      <w:rPr>
        <w:rFonts w:cs="Times New Roman" w:hint="default"/>
        <w:i w:val="0"/>
        <w:iCs w:val="0"/>
      </w:rPr>
    </w:lvl>
    <w:lvl w:ilvl="2" w:tplc="DE9C90BC">
      <w:start w:val="1"/>
      <w:numFmt w:val="decimal"/>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7" w15:restartNumberingAfterBreak="0">
    <w:nsid w:val="59240865"/>
    <w:multiLevelType w:val="hybridMultilevel"/>
    <w:tmpl w:val="9D2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D234B"/>
    <w:multiLevelType w:val="hybridMultilevel"/>
    <w:tmpl w:val="7320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04BDA"/>
    <w:multiLevelType w:val="hybridMultilevel"/>
    <w:tmpl w:val="69240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3305A"/>
    <w:multiLevelType w:val="hybridMultilevel"/>
    <w:tmpl w:val="A8041E64"/>
    <w:lvl w:ilvl="0" w:tplc="EEE696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A7104"/>
    <w:multiLevelType w:val="hybridMultilevel"/>
    <w:tmpl w:val="E026A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40A6F"/>
    <w:multiLevelType w:val="hybridMultilevel"/>
    <w:tmpl w:val="CB8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862A1"/>
    <w:multiLevelType w:val="hybridMultilevel"/>
    <w:tmpl w:val="122C6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E2A85"/>
    <w:multiLevelType w:val="hybridMultilevel"/>
    <w:tmpl w:val="D9D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743B1"/>
    <w:multiLevelType w:val="hybridMultilevel"/>
    <w:tmpl w:val="4438A908"/>
    <w:lvl w:ilvl="0" w:tplc="B05AE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85575"/>
    <w:multiLevelType w:val="hybridMultilevel"/>
    <w:tmpl w:val="578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80988"/>
    <w:multiLevelType w:val="hybridMultilevel"/>
    <w:tmpl w:val="B206FFDC"/>
    <w:lvl w:ilvl="0" w:tplc="25C67B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855828">
    <w:abstractNumId w:val="16"/>
  </w:num>
  <w:num w:numId="2" w16cid:durableId="1240676962">
    <w:abstractNumId w:val="14"/>
  </w:num>
  <w:num w:numId="3" w16cid:durableId="1883516764">
    <w:abstractNumId w:val="4"/>
  </w:num>
  <w:num w:numId="4" w16cid:durableId="862016787">
    <w:abstractNumId w:val="32"/>
  </w:num>
  <w:num w:numId="5" w16cid:durableId="1618219559">
    <w:abstractNumId w:val="31"/>
  </w:num>
  <w:num w:numId="6" w16cid:durableId="1845321486">
    <w:abstractNumId w:val="19"/>
  </w:num>
  <w:num w:numId="7" w16cid:durableId="1042094784">
    <w:abstractNumId w:val="12"/>
  </w:num>
  <w:num w:numId="8" w16cid:durableId="1245457865">
    <w:abstractNumId w:val="9"/>
  </w:num>
  <w:num w:numId="9" w16cid:durableId="1479110450">
    <w:abstractNumId w:val="8"/>
  </w:num>
  <w:num w:numId="10" w16cid:durableId="1033263222">
    <w:abstractNumId w:val="36"/>
  </w:num>
  <w:num w:numId="11" w16cid:durableId="441653675">
    <w:abstractNumId w:val="5"/>
  </w:num>
  <w:num w:numId="12" w16cid:durableId="2038697935">
    <w:abstractNumId w:val="3"/>
  </w:num>
  <w:num w:numId="13" w16cid:durableId="1754165167">
    <w:abstractNumId w:val="25"/>
  </w:num>
  <w:num w:numId="14" w16cid:durableId="806625278">
    <w:abstractNumId w:val="6"/>
  </w:num>
  <w:num w:numId="15" w16cid:durableId="1094669005">
    <w:abstractNumId w:val="27"/>
  </w:num>
  <w:num w:numId="16" w16cid:durableId="866598849">
    <w:abstractNumId w:val="33"/>
  </w:num>
  <w:num w:numId="17" w16cid:durableId="77364356">
    <w:abstractNumId w:val="0"/>
  </w:num>
  <w:num w:numId="18" w16cid:durableId="103841653">
    <w:abstractNumId w:val="23"/>
  </w:num>
  <w:num w:numId="19" w16cid:durableId="1075972159">
    <w:abstractNumId w:val="1"/>
  </w:num>
  <w:num w:numId="20" w16cid:durableId="557132440">
    <w:abstractNumId w:val="29"/>
  </w:num>
  <w:num w:numId="21" w16cid:durableId="421075074">
    <w:abstractNumId w:val="21"/>
  </w:num>
  <w:num w:numId="22" w16cid:durableId="1832285997">
    <w:abstractNumId w:val="15"/>
  </w:num>
  <w:num w:numId="23" w16cid:durableId="380599355">
    <w:abstractNumId w:val="22"/>
  </w:num>
  <w:num w:numId="24" w16cid:durableId="413628880">
    <w:abstractNumId w:val="13"/>
  </w:num>
  <w:num w:numId="25" w16cid:durableId="1753351041">
    <w:abstractNumId w:val="20"/>
  </w:num>
  <w:num w:numId="26" w16cid:durableId="1023170159">
    <w:abstractNumId w:val="18"/>
  </w:num>
  <w:num w:numId="27" w16cid:durableId="1963074830">
    <w:abstractNumId w:val="34"/>
  </w:num>
  <w:num w:numId="28" w16cid:durableId="2004507495">
    <w:abstractNumId w:val="11"/>
  </w:num>
  <w:num w:numId="29" w16cid:durableId="1921332656">
    <w:abstractNumId w:val="30"/>
  </w:num>
  <w:num w:numId="30" w16cid:durableId="896353932">
    <w:abstractNumId w:val="24"/>
  </w:num>
  <w:num w:numId="31" w16cid:durableId="1861308930">
    <w:abstractNumId w:val="35"/>
  </w:num>
  <w:num w:numId="32" w16cid:durableId="636228187">
    <w:abstractNumId w:val="37"/>
  </w:num>
  <w:num w:numId="33" w16cid:durableId="2115703729">
    <w:abstractNumId w:val="17"/>
  </w:num>
  <w:num w:numId="34" w16cid:durableId="167646713">
    <w:abstractNumId w:val="10"/>
  </w:num>
  <w:num w:numId="35" w16cid:durableId="1471441180">
    <w:abstractNumId w:val="7"/>
  </w:num>
  <w:num w:numId="36" w16cid:durableId="324287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8766928">
    <w:abstractNumId w:val="26"/>
  </w:num>
  <w:num w:numId="38" w16cid:durableId="656375756">
    <w:abstractNumId w:val="13"/>
  </w:num>
  <w:num w:numId="39" w16cid:durableId="1448770707">
    <w:abstractNumId w:val="28"/>
  </w:num>
  <w:num w:numId="40" w16cid:durableId="1241019923">
    <w:abstractNumId w:val="13"/>
    <w:lvlOverride w:ilvl="0">
      <w:startOverride w:val="1"/>
    </w:lvlOverride>
  </w:num>
  <w:num w:numId="41" w16cid:durableId="199147418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xMzM1MzA1szQytLBU0lEKTi0uzszPAykwNKkFAO/JFJg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ap2z92t1td92ledr5u5awa59zs2veps99da&quot;&gt;My EndNote Library&lt;record-ids&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3B5F87"/>
    <w:rsid w:val="00001D23"/>
    <w:rsid w:val="00002312"/>
    <w:rsid w:val="00007BE8"/>
    <w:rsid w:val="00011969"/>
    <w:rsid w:val="00011FAD"/>
    <w:rsid w:val="000135B6"/>
    <w:rsid w:val="00013972"/>
    <w:rsid w:val="00013E41"/>
    <w:rsid w:val="00016111"/>
    <w:rsid w:val="00016186"/>
    <w:rsid w:val="000168EF"/>
    <w:rsid w:val="00017565"/>
    <w:rsid w:val="00017CCF"/>
    <w:rsid w:val="00020F72"/>
    <w:rsid w:val="00021B73"/>
    <w:rsid w:val="00022035"/>
    <w:rsid w:val="00022B31"/>
    <w:rsid w:val="00023915"/>
    <w:rsid w:val="00025802"/>
    <w:rsid w:val="00025B71"/>
    <w:rsid w:val="00027CD9"/>
    <w:rsid w:val="00031119"/>
    <w:rsid w:val="00031D1C"/>
    <w:rsid w:val="00033873"/>
    <w:rsid w:val="00035F9B"/>
    <w:rsid w:val="00037971"/>
    <w:rsid w:val="000421AA"/>
    <w:rsid w:val="000424D8"/>
    <w:rsid w:val="00042AF0"/>
    <w:rsid w:val="00047007"/>
    <w:rsid w:val="00047CE3"/>
    <w:rsid w:val="00047D65"/>
    <w:rsid w:val="00050878"/>
    <w:rsid w:val="000513B0"/>
    <w:rsid w:val="00051A6B"/>
    <w:rsid w:val="000570CF"/>
    <w:rsid w:val="00057D0E"/>
    <w:rsid w:val="000611F8"/>
    <w:rsid w:val="00061208"/>
    <w:rsid w:val="00061E24"/>
    <w:rsid w:val="00066290"/>
    <w:rsid w:val="00066E1B"/>
    <w:rsid w:val="00072120"/>
    <w:rsid w:val="00073271"/>
    <w:rsid w:val="00073583"/>
    <w:rsid w:val="000751E2"/>
    <w:rsid w:val="00076103"/>
    <w:rsid w:val="000765F2"/>
    <w:rsid w:val="0007713E"/>
    <w:rsid w:val="00077F31"/>
    <w:rsid w:val="000818B2"/>
    <w:rsid w:val="00081C3C"/>
    <w:rsid w:val="00082E12"/>
    <w:rsid w:val="00083054"/>
    <w:rsid w:val="00086B6D"/>
    <w:rsid w:val="00086E71"/>
    <w:rsid w:val="000901D2"/>
    <w:rsid w:val="000903E0"/>
    <w:rsid w:val="0009158E"/>
    <w:rsid w:val="00093001"/>
    <w:rsid w:val="00093161"/>
    <w:rsid w:val="0009541C"/>
    <w:rsid w:val="00095C7F"/>
    <w:rsid w:val="00097D5E"/>
    <w:rsid w:val="000A05E4"/>
    <w:rsid w:val="000A10BB"/>
    <w:rsid w:val="000A2163"/>
    <w:rsid w:val="000A3B63"/>
    <w:rsid w:val="000A51FC"/>
    <w:rsid w:val="000A5999"/>
    <w:rsid w:val="000A6A52"/>
    <w:rsid w:val="000B0C8A"/>
    <w:rsid w:val="000B34C1"/>
    <w:rsid w:val="000B41E7"/>
    <w:rsid w:val="000B49FD"/>
    <w:rsid w:val="000B50FC"/>
    <w:rsid w:val="000C2AAD"/>
    <w:rsid w:val="000C315E"/>
    <w:rsid w:val="000C5180"/>
    <w:rsid w:val="000C7E2E"/>
    <w:rsid w:val="000D0BB4"/>
    <w:rsid w:val="000D2B99"/>
    <w:rsid w:val="000D2F74"/>
    <w:rsid w:val="000D3005"/>
    <w:rsid w:val="000D3C75"/>
    <w:rsid w:val="000D3DAA"/>
    <w:rsid w:val="000D5B44"/>
    <w:rsid w:val="000D737E"/>
    <w:rsid w:val="000E25EC"/>
    <w:rsid w:val="000E3791"/>
    <w:rsid w:val="000E4A05"/>
    <w:rsid w:val="000E6AF8"/>
    <w:rsid w:val="000E72A0"/>
    <w:rsid w:val="000F11D0"/>
    <w:rsid w:val="000F2050"/>
    <w:rsid w:val="000F3B2D"/>
    <w:rsid w:val="000F71EB"/>
    <w:rsid w:val="000F7B44"/>
    <w:rsid w:val="001022CD"/>
    <w:rsid w:val="00102404"/>
    <w:rsid w:val="001027DE"/>
    <w:rsid w:val="00102E85"/>
    <w:rsid w:val="001058B9"/>
    <w:rsid w:val="0010748C"/>
    <w:rsid w:val="00107C4F"/>
    <w:rsid w:val="00111A8B"/>
    <w:rsid w:val="00112101"/>
    <w:rsid w:val="00112172"/>
    <w:rsid w:val="001121B8"/>
    <w:rsid w:val="00113681"/>
    <w:rsid w:val="00115540"/>
    <w:rsid w:val="00115AF0"/>
    <w:rsid w:val="00117A62"/>
    <w:rsid w:val="00117D31"/>
    <w:rsid w:val="001209AC"/>
    <w:rsid w:val="001212EA"/>
    <w:rsid w:val="00123EC8"/>
    <w:rsid w:val="00124D17"/>
    <w:rsid w:val="00126EE7"/>
    <w:rsid w:val="001273A6"/>
    <w:rsid w:val="0013077A"/>
    <w:rsid w:val="00131FDA"/>
    <w:rsid w:val="0013356D"/>
    <w:rsid w:val="0013419B"/>
    <w:rsid w:val="001345DF"/>
    <w:rsid w:val="00135407"/>
    <w:rsid w:val="0013671C"/>
    <w:rsid w:val="00137EF4"/>
    <w:rsid w:val="00137FF0"/>
    <w:rsid w:val="00140C6B"/>
    <w:rsid w:val="00141E83"/>
    <w:rsid w:val="00145AB9"/>
    <w:rsid w:val="00147002"/>
    <w:rsid w:val="00151446"/>
    <w:rsid w:val="00152585"/>
    <w:rsid w:val="0015258D"/>
    <w:rsid w:val="00153661"/>
    <w:rsid w:val="00154325"/>
    <w:rsid w:val="001546E2"/>
    <w:rsid w:val="001607E3"/>
    <w:rsid w:val="00160CA0"/>
    <w:rsid w:val="00161508"/>
    <w:rsid w:val="001628FA"/>
    <w:rsid w:val="00163518"/>
    <w:rsid w:val="001639AF"/>
    <w:rsid w:val="001640A9"/>
    <w:rsid w:val="00171214"/>
    <w:rsid w:val="00171E22"/>
    <w:rsid w:val="00172A5A"/>
    <w:rsid w:val="00173375"/>
    <w:rsid w:val="001734CC"/>
    <w:rsid w:val="00174039"/>
    <w:rsid w:val="001759C0"/>
    <w:rsid w:val="00176968"/>
    <w:rsid w:val="00177AD7"/>
    <w:rsid w:val="00181CBF"/>
    <w:rsid w:val="00184411"/>
    <w:rsid w:val="00186DDD"/>
    <w:rsid w:val="00190215"/>
    <w:rsid w:val="00190C3B"/>
    <w:rsid w:val="00190C40"/>
    <w:rsid w:val="00195C74"/>
    <w:rsid w:val="00196C12"/>
    <w:rsid w:val="00197C6E"/>
    <w:rsid w:val="001A1A82"/>
    <w:rsid w:val="001A287C"/>
    <w:rsid w:val="001A3E98"/>
    <w:rsid w:val="001A4974"/>
    <w:rsid w:val="001A5A5D"/>
    <w:rsid w:val="001A6195"/>
    <w:rsid w:val="001A6D55"/>
    <w:rsid w:val="001A712D"/>
    <w:rsid w:val="001A71D5"/>
    <w:rsid w:val="001B2182"/>
    <w:rsid w:val="001B2BC6"/>
    <w:rsid w:val="001B4158"/>
    <w:rsid w:val="001B49D3"/>
    <w:rsid w:val="001B76E6"/>
    <w:rsid w:val="001C118A"/>
    <w:rsid w:val="001C12AF"/>
    <w:rsid w:val="001C17F0"/>
    <w:rsid w:val="001C3059"/>
    <w:rsid w:val="001C3640"/>
    <w:rsid w:val="001C451A"/>
    <w:rsid w:val="001C614B"/>
    <w:rsid w:val="001C6B16"/>
    <w:rsid w:val="001C7BE8"/>
    <w:rsid w:val="001D01AA"/>
    <w:rsid w:val="001D257D"/>
    <w:rsid w:val="001D35B7"/>
    <w:rsid w:val="001D48EE"/>
    <w:rsid w:val="001D49F5"/>
    <w:rsid w:val="001E071B"/>
    <w:rsid w:val="001E0D6A"/>
    <w:rsid w:val="001E11F0"/>
    <w:rsid w:val="001E1476"/>
    <w:rsid w:val="001E160A"/>
    <w:rsid w:val="001E2809"/>
    <w:rsid w:val="001E40A8"/>
    <w:rsid w:val="001F1238"/>
    <w:rsid w:val="001F2220"/>
    <w:rsid w:val="001F695C"/>
    <w:rsid w:val="001F71B9"/>
    <w:rsid w:val="001F7CB1"/>
    <w:rsid w:val="00205480"/>
    <w:rsid w:val="002113F0"/>
    <w:rsid w:val="00211611"/>
    <w:rsid w:val="00211A80"/>
    <w:rsid w:val="00212359"/>
    <w:rsid w:val="0021320B"/>
    <w:rsid w:val="0021492C"/>
    <w:rsid w:val="00216469"/>
    <w:rsid w:val="002170CB"/>
    <w:rsid w:val="00221299"/>
    <w:rsid w:val="002223FA"/>
    <w:rsid w:val="00226E29"/>
    <w:rsid w:val="0023112A"/>
    <w:rsid w:val="00231E16"/>
    <w:rsid w:val="00232506"/>
    <w:rsid w:val="002327EF"/>
    <w:rsid w:val="00232945"/>
    <w:rsid w:val="00232E59"/>
    <w:rsid w:val="00233377"/>
    <w:rsid w:val="0023341E"/>
    <w:rsid w:val="00233FFC"/>
    <w:rsid w:val="00234E1F"/>
    <w:rsid w:val="00236A58"/>
    <w:rsid w:val="00237549"/>
    <w:rsid w:val="00240EA8"/>
    <w:rsid w:val="0024113A"/>
    <w:rsid w:val="00242861"/>
    <w:rsid w:val="002434D8"/>
    <w:rsid w:val="00247073"/>
    <w:rsid w:val="0025098A"/>
    <w:rsid w:val="00251B6B"/>
    <w:rsid w:val="00251C02"/>
    <w:rsid w:val="002522A9"/>
    <w:rsid w:val="0025336F"/>
    <w:rsid w:val="002541E8"/>
    <w:rsid w:val="00254A7A"/>
    <w:rsid w:val="0025633F"/>
    <w:rsid w:val="002564AB"/>
    <w:rsid w:val="002621AF"/>
    <w:rsid w:val="00262D5D"/>
    <w:rsid w:val="00265A4D"/>
    <w:rsid w:val="00266A70"/>
    <w:rsid w:val="00267FDF"/>
    <w:rsid w:val="00271857"/>
    <w:rsid w:val="002731D4"/>
    <w:rsid w:val="0027590F"/>
    <w:rsid w:val="00276A7D"/>
    <w:rsid w:val="002770A0"/>
    <w:rsid w:val="00277CFF"/>
    <w:rsid w:val="0028059A"/>
    <w:rsid w:val="00283216"/>
    <w:rsid w:val="00283C98"/>
    <w:rsid w:val="00285FCA"/>
    <w:rsid w:val="00286758"/>
    <w:rsid w:val="00290F33"/>
    <w:rsid w:val="002912B5"/>
    <w:rsid w:val="0029155E"/>
    <w:rsid w:val="002923D8"/>
    <w:rsid w:val="00292FDE"/>
    <w:rsid w:val="00293788"/>
    <w:rsid w:val="002961B1"/>
    <w:rsid w:val="00296D8B"/>
    <w:rsid w:val="00297A79"/>
    <w:rsid w:val="002A0538"/>
    <w:rsid w:val="002A06A1"/>
    <w:rsid w:val="002A0D1D"/>
    <w:rsid w:val="002A15CE"/>
    <w:rsid w:val="002A4F45"/>
    <w:rsid w:val="002A5900"/>
    <w:rsid w:val="002A68AD"/>
    <w:rsid w:val="002A6B49"/>
    <w:rsid w:val="002B0443"/>
    <w:rsid w:val="002B0DE6"/>
    <w:rsid w:val="002B0DF3"/>
    <w:rsid w:val="002B1286"/>
    <w:rsid w:val="002B27CD"/>
    <w:rsid w:val="002B306D"/>
    <w:rsid w:val="002B4302"/>
    <w:rsid w:val="002B5E46"/>
    <w:rsid w:val="002B67BF"/>
    <w:rsid w:val="002B6BDD"/>
    <w:rsid w:val="002C16FF"/>
    <w:rsid w:val="002C2C23"/>
    <w:rsid w:val="002C3DF1"/>
    <w:rsid w:val="002C579A"/>
    <w:rsid w:val="002C63A0"/>
    <w:rsid w:val="002C73EF"/>
    <w:rsid w:val="002D3762"/>
    <w:rsid w:val="002D48BC"/>
    <w:rsid w:val="002D4EF9"/>
    <w:rsid w:val="002D6A52"/>
    <w:rsid w:val="002D7355"/>
    <w:rsid w:val="002D7611"/>
    <w:rsid w:val="002E1D49"/>
    <w:rsid w:val="002E3717"/>
    <w:rsid w:val="002E4535"/>
    <w:rsid w:val="002E4E94"/>
    <w:rsid w:val="002E4F9C"/>
    <w:rsid w:val="002E5D11"/>
    <w:rsid w:val="002E6A21"/>
    <w:rsid w:val="002E742A"/>
    <w:rsid w:val="002E7478"/>
    <w:rsid w:val="002E7DF3"/>
    <w:rsid w:val="002F0000"/>
    <w:rsid w:val="002F0044"/>
    <w:rsid w:val="002F045D"/>
    <w:rsid w:val="002F0666"/>
    <w:rsid w:val="002F0E07"/>
    <w:rsid w:val="002F15B1"/>
    <w:rsid w:val="002F1F29"/>
    <w:rsid w:val="002F3B81"/>
    <w:rsid w:val="002F3FD2"/>
    <w:rsid w:val="002F44C1"/>
    <w:rsid w:val="002F7A21"/>
    <w:rsid w:val="002F7D50"/>
    <w:rsid w:val="00301265"/>
    <w:rsid w:val="00301810"/>
    <w:rsid w:val="00303A90"/>
    <w:rsid w:val="00304716"/>
    <w:rsid w:val="00304B9F"/>
    <w:rsid w:val="00305235"/>
    <w:rsid w:val="00305870"/>
    <w:rsid w:val="003063D3"/>
    <w:rsid w:val="003074EE"/>
    <w:rsid w:val="00311281"/>
    <w:rsid w:val="00311FBB"/>
    <w:rsid w:val="00313538"/>
    <w:rsid w:val="003167AE"/>
    <w:rsid w:val="00316AF6"/>
    <w:rsid w:val="003172A8"/>
    <w:rsid w:val="0031757A"/>
    <w:rsid w:val="0032122A"/>
    <w:rsid w:val="003212C5"/>
    <w:rsid w:val="0032556D"/>
    <w:rsid w:val="00326176"/>
    <w:rsid w:val="00326331"/>
    <w:rsid w:val="0032654E"/>
    <w:rsid w:val="003279B1"/>
    <w:rsid w:val="00331692"/>
    <w:rsid w:val="00332257"/>
    <w:rsid w:val="00332675"/>
    <w:rsid w:val="003327AC"/>
    <w:rsid w:val="003327BD"/>
    <w:rsid w:val="00332D22"/>
    <w:rsid w:val="00334C74"/>
    <w:rsid w:val="00334F81"/>
    <w:rsid w:val="00335033"/>
    <w:rsid w:val="003367C8"/>
    <w:rsid w:val="00336E1D"/>
    <w:rsid w:val="00340C35"/>
    <w:rsid w:val="00342281"/>
    <w:rsid w:val="003424D1"/>
    <w:rsid w:val="0034288D"/>
    <w:rsid w:val="003431B7"/>
    <w:rsid w:val="0034331E"/>
    <w:rsid w:val="00344C3E"/>
    <w:rsid w:val="00347812"/>
    <w:rsid w:val="0035091E"/>
    <w:rsid w:val="00351940"/>
    <w:rsid w:val="00351ECA"/>
    <w:rsid w:val="00353655"/>
    <w:rsid w:val="00354737"/>
    <w:rsid w:val="003547A6"/>
    <w:rsid w:val="003566C9"/>
    <w:rsid w:val="00360BFE"/>
    <w:rsid w:val="003612E3"/>
    <w:rsid w:val="00362DBE"/>
    <w:rsid w:val="0036381E"/>
    <w:rsid w:val="003669C3"/>
    <w:rsid w:val="00377C39"/>
    <w:rsid w:val="00377E4E"/>
    <w:rsid w:val="00377EFE"/>
    <w:rsid w:val="00381A8C"/>
    <w:rsid w:val="00382505"/>
    <w:rsid w:val="003833C4"/>
    <w:rsid w:val="003841F9"/>
    <w:rsid w:val="003853AF"/>
    <w:rsid w:val="00385EE1"/>
    <w:rsid w:val="003860F5"/>
    <w:rsid w:val="003864CD"/>
    <w:rsid w:val="00386759"/>
    <w:rsid w:val="00387873"/>
    <w:rsid w:val="00387A6D"/>
    <w:rsid w:val="00387DA3"/>
    <w:rsid w:val="003923C9"/>
    <w:rsid w:val="00392712"/>
    <w:rsid w:val="00392823"/>
    <w:rsid w:val="00395019"/>
    <w:rsid w:val="003A066C"/>
    <w:rsid w:val="003A0F57"/>
    <w:rsid w:val="003A1BB2"/>
    <w:rsid w:val="003A1EDB"/>
    <w:rsid w:val="003A1F0B"/>
    <w:rsid w:val="003A30B8"/>
    <w:rsid w:val="003A3844"/>
    <w:rsid w:val="003A3BE0"/>
    <w:rsid w:val="003A57CE"/>
    <w:rsid w:val="003A62CF"/>
    <w:rsid w:val="003B0C99"/>
    <w:rsid w:val="003B29A1"/>
    <w:rsid w:val="003B2A35"/>
    <w:rsid w:val="003B3A1D"/>
    <w:rsid w:val="003B4720"/>
    <w:rsid w:val="003B54BF"/>
    <w:rsid w:val="003B5506"/>
    <w:rsid w:val="003B588B"/>
    <w:rsid w:val="003B5F87"/>
    <w:rsid w:val="003B7467"/>
    <w:rsid w:val="003B7AEB"/>
    <w:rsid w:val="003C118C"/>
    <w:rsid w:val="003C2802"/>
    <w:rsid w:val="003C43B3"/>
    <w:rsid w:val="003C4924"/>
    <w:rsid w:val="003C4C80"/>
    <w:rsid w:val="003C7CC5"/>
    <w:rsid w:val="003C7D76"/>
    <w:rsid w:val="003D0D15"/>
    <w:rsid w:val="003D43E1"/>
    <w:rsid w:val="003D70B8"/>
    <w:rsid w:val="003E1A7F"/>
    <w:rsid w:val="003E399E"/>
    <w:rsid w:val="003E420E"/>
    <w:rsid w:val="003E763D"/>
    <w:rsid w:val="003E7830"/>
    <w:rsid w:val="003E7EC1"/>
    <w:rsid w:val="003F1D62"/>
    <w:rsid w:val="003F21A4"/>
    <w:rsid w:val="003F21DC"/>
    <w:rsid w:val="003F2364"/>
    <w:rsid w:val="003F476A"/>
    <w:rsid w:val="003F627D"/>
    <w:rsid w:val="003F6AD8"/>
    <w:rsid w:val="003F7476"/>
    <w:rsid w:val="00400A9C"/>
    <w:rsid w:val="00401046"/>
    <w:rsid w:val="004010D2"/>
    <w:rsid w:val="00401344"/>
    <w:rsid w:val="0040167E"/>
    <w:rsid w:val="00401EFF"/>
    <w:rsid w:val="00403386"/>
    <w:rsid w:val="0040338C"/>
    <w:rsid w:val="0040713D"/>
    <w:rsid w:val="0041105B"/>
    <w:rsid w:val="0041420D"/>
    <w:rsid w:val="00415892"/>
    <w:rsid w:val="00416461"/>
    <w:rsid w:val="0041670E"/>
    <w:rsid w:val="00417497"/>
    <w:rsid w:val="00417977"/>
    <w:rsid w:val="00417B37"/>
    <w:rsid w:val="0042054D"/>
    <w:rsid w:val="00421FD8"/>
    <w:rsid w:val="00422067"/>
    <w:rsid w:val="0042486E"/>
    <w:rsid w:val="00424F6C"/>
    <w:rsid w:val="00426AE1"/>
    <w:rsid w:val="0043291F"/>
    <w:rsid w:val="00433199"/>
    <w:rsid w:val="0043496C"/>
    <w:rsid w:val="00434F09"/>
    <w:rsid w:val="00435400"/>
    <w:rsid w:val="00442B75"/>
    <w:rsid w:val="004434D9"/>
    <w:rsid w:val="00443892"/>
    <w:rsid w:val="00443CB8"/>
    <w:rsid w:val="0044408F"/>
    <w:rsid w:val="00444B33"/>
    <w:rsid w:val="00447B5E"/>
    <w:rsid w:val="00447E9D"/>
    <w:rsid w:val="00453513"/>
    <w:rsid w:val="00455632"/>
    <w:rsid w:val="00455ACF"/>
    <w:rsid w:val="00457F8F"/>
    <w:rsid w:val="0046310F"/>
    <w:rsid w:val="004635C5"/>
    <w:rsid w:val="004636AB"/>
    <w:rsid w:val="004639AD"/>
    <w:rsid w:val="00463A75"/>
    <w:rsid w:val="00465102"/>
    <w:rsid w:val="004660E9"/>
    <w:rsid w:val="0047124F"/>
    <w:rsid w:val="0047168E"/>
    <w:rsid w:val="00471E5D"/>
    <w:rsid w:val="004733A9"/>
    <w:rsid w:val="00475B4B"/>
    <w:rsid w:val="0047667D"/>
    <w:rsid w:val="00476B8A"/>
    <w:rsid w:val="00477521"/>
    <w:rsid w:val="004804E5"/>
    <w:rsid w:val="004818DC"/>
    <w:rsid w:val="004833E2"/>
    <w:rsid w:val="00484304"/>
    <w:rsid w:val="00484D8A"/>
    <w:rsid w:val="00485E30"/>
    <w:rsid w:val="004861BC"/>
    <w:rsid w:val="004872CF"/>
    <w:rsid w:val="00487F49"/>
    <w:rsid w:val="004903A4"/>
    <w:rsid w:val="00490728"/>
    <w:rsid w:val="00490868"/>
    <w:rsid w:val="00491272"/>
    <w:rsid w:val="0049199C"/>
    <w:rsid w:val="00491B06"/>
    <w:rsid w:val="00491C00"/>
    <w:rsid w:val="00495D85"/>
    <w:rsid w:val="004964DD"/>
    <w:rsid w:val="00497686"/>
    <w:rsid w:val="00497CCE"/>
    <w:rsid w:val="004A02D7"/>
    <w:rsid w:val="004A07A2"/>
    <w:rsid w:val="004A6570"/>
    <w:rsid w:val="004A662D"/>
    <w:rsid w:val="004A7838"/>
    <w:rsid w:val="004B27A4"/>
    <w:rsid w:val="004B5B0A"/>
    <w:rsid w:val="004B6799"/>
    <w:rsid w:val="004C265C"/>
    <w:rsid w:val="004C2799"/>
    <w:rsid w:val="004C3BD4"/>
    <w:rsid w:val="004C414A"/>
    <w:rsid w:val="004C4170"/>
    <w:rsid w:val="004C628E"/>
    <w:rsid w:val="004C7036"/>
    <w:rsid w:val="004C7513"/>
    <w:rsid w:val="004D37E7"/>
    <w:rsid w:val="004D3FE1"/>
    <w:rsid w:val="004D7EEB"/>
    <w:rsid w:val="004E0874"/>
    <w:rsid w:val="004E1AE2"/>
    <w:rsid w:val="004E33DF"/>
    <w:rsid w:val="004E3CA6"/>
    <w:rsid w:val="004E3E87"/>
    <w:rsid w:val="004E5B90"/>
    <w:rsid w:val="004E5F27"/>
    <w:rsid w:val="004E6ADC"/>
    <w:rsid w:val="004E7009"/>
    <w:rsid w:val="004E724C"/>
    <w:rsid w:val="004E72A7"/>
    <w:rsid w:val="004F0720"/>
    <w:rsid w:val="004F133D"/>
    <w:rsid w:val="004F1469"/>
    <w:rsid w:val="004F3AB8"/>
    <w:rsid w:val="004F737E"/>
    <w:rsid w:val="00500056"/>
    <w:rsid w:val="00500931"/>
    <w:rsid w:val="00500EE6"/>
    <w:rsid w:val="00500F14"/>
    <w:rsid w:val="00502A9E"/>
    <w:rsid w:val="0050302D"/>
    <w:rsid w:val="00503C47"/>
    <w:rsid w:val="0050622F"/>
    <w:rsid w:val="005071A7"/>
    <w:rsid w:val="005102EF"/>
    <w:rsid w:val="005123B1"/>
    <w:rsid w:val="00512973"/>
    <w:rsid w:val="005140C7"/>
    <w:rsid w:val="0052074C"/>
    <w:rsid w:val="0052130F"/>
    <w:rsid w:val="005233EF"/>
    <w:rsid w:val="0052403D"/>
    <w:rsid w:val="0052526F"/>
    <w:rsid w:val="00532EBC"/>
    <w:rsid w:val="00534BFF"/>
    <w:rsid w:val="00535D96"/>
    <w:rsid w:val="005365E0"/>
    <w:rsid w:val="005371EC"/>
    <w:rsid w:val="005372FF"/>
    <w:rsid w:val="005379F8"/>
    <w:rsid w:val="005407FD"/>
    <w:rsid w:val="00541337"/>
    <w:rsid w:val="00541550"/>
    <w:rsid w:val="00543050"/>
    <w:rsid w:val="00543664"/>
    <w:rsid w:val="005477F6"/>
    <w:rsid w:val="00547C21"/>
    <w:rsid w:val="00551CDC"/>
    <w:rsid w:val="005528F1"/>
    <w:rsid w:val="00552A88"/>
    <w:rsid w:val="005537AB"/>
    <w:rsid w:val="00555DBF"/>
    <w:rsid w:val="00555F5E"/>
    <w:rsid w:val="00556014"/>
    <w:rsid w:val="00556C1C"/>
    <w:rsid w:val="0055723C"/>
    <w:rsid w:val="005615A4"/>
    <w:rsid w:val="00562478"/>
    <w:rsid w:val="00563119"/>
    <w:rsid w:val="005639F8"/>
    <w:rsid w:val="00563BCE"/>
    <w:rsid w:val="00566F2B"/>
    <w:rsid w:val="00567D5B"/>
    <w:rsid w:val="00573C09"/>
    <w:rsid w:val="005741D5"/>
    <w:rsid w:val="005742CA"/>
    <w:rsid w:val="005742F5"/>
    <w:rsid w:val="00577A08"/>
    <w:rsid w:val="00581CEF"/>
    <w:rsid w:val="005821CA"/>
    <w:rsid w:val="00582237"/>
    <w:rsid w:val="005825A9"/>
    <w:rsid w:val="00582736"/>
    <w:rsid w:val="005829E6"/>
    <w:rsid w:val="00582F5C"/>
    <w:rsid w:val="00584416"/>
    <w:rsid w:val="00584E26"/>
    <w:rsid w:val="005850AF"/>
    <w:rsid w:val="00585A71"/>
    <w:rsid w:val="00587B67"/>
    <w:rsid w:val="00587E30"/>
    <w:rsid w:val="00587E69"/>
    <w:rsid w:val="00590F6F"/>
    <w:rsid w:val="00592B85"/>
    <w:rsid w:val="00593DDF"/>
    <w:rsid w:val="00594683"/>
    <w:rsid w:val="0059497C"/>
    <w:rsid w:val="00595DE6"/>
    <w:rsid w:val="005963AC"/>
    <w:rsid w:val="00597806"/>
    <w:rsid w:val="005A0525"/>
    <w:rsid w:val="005A09D4"/>
    <w:rsid w:val="005A0B57"/>
    <w:rsid w:val="005A0DF9"/>
    <w:rsid w:val="005A3258"/>
    <w:rsid w:val="005A61BA"/>
    <w:rsid w:val="005A6EC8"/>
    <w:rsid w:val="005A71F5"/>
    <w:rsid w:val="005B021F"/>
    <w:rsid w:val="005B2771"/>
    <w:rsid w:val="005B31D0"/>
    <w:rsid w:val="005B4A03"/>
    <w:rsid w:val="005C0A6C"/>
    <w:rsid w:val="005C0BD2"/>
    <w:rsid w:val="005C0CA2"/>
    <w:rsid w:val="005C197F"/>
    <w:rsid w:val="005C281D"/>
    <w:rsid w:val="005C4299"/>
    <w:rsid w:val="005C631A"/>
    <w:rsid w:val="005C6B4E"/>
    <w:rsid w:val="005C71B1"/>
    <w:rsid w:val="005D10BE"/>
    <w:rsid w:val="005D178B"/>
    <w:rsid w:val="005D17A7"/>
    <w:rsid w:val="005D2085"/>
    <w:rsid w:val="005D2474"/>
    <w:rsid w:val="005D271A"/>
    <w:rsid w:val="005D2B26"/>
    <w:rsid w:val="005D2B83"/>
    <w:rsid w:val="005D787C"/>
    <w:rsid w:val="005E0481"/>
    <w:rsid w:val="005E0813"/>
    <w:rsid w:val="005E1494"/>
    <w:rsid w:val="005E2363"/>
    <w:rsid w:val="005E5991"/>
    <w:rsid w:val="005F0091"/>
    <w:rsid w:val="005F13B6"/>
    <w:rsid w:val="005F384A"/>
    <w:rsid w:val="005F3FFD"/>
    <w:rsid w:val="005F45D9"/>
    <w:rsid w:val="005F46F0"/>
    <w:rsid w:val="006001D5"/>
    <w:rsid w:val="0060321E"/>
    <w:rsid w:val="00604998"/>
    <w:rsid w:val="006064C8"/>
    <w:rsid w:val="00607735"/>
    <w:rsid w:val="00613BE6"/>
    <w:rsid w:val="00615B67"/>
    <w:rsid w:val="00616227"/>
    <w:rsid w:val="0061675D"/>
    <w:rsid w:val="00616879"/>
    <w:rsid w:val="006211BF"/>
    <w:rsid w:val="00621B26"/>
    <w:rsid w:val="0062317C"/>
    <w:rsid w:val="0062359E"/>
    <w:rsid w:val="006239D7"/>
    <w:rsid w:val="00624CCB"/>
    <w:rsid w:val="006252C7"/>
    <w:rsid w:val="00625F9B"/>
    <w:rsid w:val="00627D7A"/>
    <w:rsid w:val="0063220E"/>
    <w:rsid w:val="0063256A"/>
    <w:rsid w:val="00634FF6"/>
    <w:rsid w:val="00636757"/>
    <w:rsid w:val="00637555"/>
    <w:rsid w:val="00640D34"/>
    <w:rsid w:val="006424B6"/>
    <w:rsid w:val="00643C7C"/>
    <w:rsid w:val="00644AA9"/>
    <w:rsid w:val="00644F26"/>
    <w:rsid w:val="00645052"/>
    <w:rsid w:val="00646956"/>
    <w:rsid w:val="00647ED3"/>
    <w:rsid w:val="00655ADA"/>
    <w:rsid w:val="00655C68"/>
    <w:rsid w:val="006563AB"/>
    <w:rsid w:val="00656A17"/>
    <w:rsid w:val="006603EC"/>
    <w:rsid w:val="00661B19"/>
    <w:rsid w:val="00663E19"/>
    <w:rsid w:val="006650EC"/>
    <w:rsid w:val="006662D2"/>
    <w:rsid w:val="00667610"/>
    <w:rsid w:val="00667763"/>
    <w:rsid w:val="00667B53"/>
    <w:rsid w:val="00670A26"/>
    <w:rsid w:val="00670FE5"/>
    <w:rsid w:val="00672223"/>
    <w:rsid w:val="00672319"/>
    <w:rsid w:val="00672390"/>
    <w:rsid w:val="00673DEC"/>
    <w:rsid w:val="00676177"/>
    <w:rsid w:val="006769CC"/>
    <w:rsid w:val="00681142"/>
    <w:rsid w:val="0068179C"/>
    <w:rsid w:val="00682E17"/>
    <w:rsid w:val="00682E21"/>
    <w:rsid w:val="00683B34"/>
    <w:rsid w:val="006841A7"/>
    <w:rsid w:val="00686D48"/>
    <w:rsid w:val="00686F43"/>
    <w:rsid w:val="00690038"/>
    <w:rsid w:val="00692B26"/>
    <w:rsid w:val="00692B6D"/>
    <w:rsid w:val="006932D1"/>
    <w:rsid w:val="00693E71"/>
    <w:rsid w:val="00694D38"/>
    <w:rsid w:val="00695414"/>
    <w:rsid w:val="00696433"/>
    <w:rsid w:val="006965B9"/>
    <w:rsid w:val="00696D7B"/>
    <w:rsid w:val="006A0F27"/>
    <w:rsid w:val="006A10AC"/>
    <w:rsid w:val="006A40EF"/>
    <w:rsid w:val="006A54D8"/>
    <w:rsid w:val="006B1290"/>
    <w:rsid w:val="006B18AA"/>
    <w:rsid w:val="006B264A"/>
    <w:rsid w:val="006B3F21"/>
    <w:rsid w:val="006B752D"/>
    <w:rsid w:val="006C0ECF"/>
    <w:rsid w:val="006C2DA6"/>
    <w:rsid w:val="006C4332"/>
    <w:rsid w:val="006C4351"/>
    <w:rsid w:val="006C45A9"/>
    <w:rsid w:val="006C4B9A"/>
    <w:rsid w:val="006C543C"/>
    <w:rsid w:val="006D09E0"/>
    <w:rsid w:val="006D1465"/>
    <w:rsid w:val="006D3A86"/>
    <w:rsid w:val="006D4A5A"/>
    <w:rsid w:val="006D54B9"/>
    <w:rsid w:val="006D74A3"/>
    <w:rsid w:val="006D77A4"/>
    <w:rsid w:val="006D78BE"/>
    <w:rsid w:val="006E404C"/>
    <w:rsid w:val="006E457C"/>
    <w:rsid w:val="006E4A9D"/>
    <w:rsid w:val="006E6A3E"/>
    <w:rsid w:val="006F091E"/>
    <w:rsid w:val="006F0A19"/>
    <w:rsid w:val="006F23CD"/>
    <w:rsid w:val="006F273E"/>
    <w:rsid w:val="006F30F8"/>
    <w:rsid w:val="006F3A84"/>
    <w:rsid w:val="006F3B10"/>
    <w:rsid w:val="006F3B4E"/>
    <w:rsid w:val="006F6EBF"/>
    <w:rsid w:val="006F74F2"/>
    <w:rsid w:val="00703C77"/>
    <w:rsid w:val="0070567E"/>
    <w:rsid w:val="00710B27"/>
    <w:rsid w:val="007115D9"/>
    <w:rsid w:val="00712548"/>
    <w:rsid w:val="00712597"/>
    <w:rsid w:val="0071761B"/>
    <w:rsid w:val="007217D0"/>
    <w:rsid w:val="00725358"/>
    <w:rsid w:val="00731E16"/>
    <w:rsid w:val="0073272F"/>
    <w:rsid w:val="00732AAB"/>
    <w:rsid w:val="007332AF"/>
    <w:rsid w:val="00734586"/>
    <w:rsid w:val="00736ABE"/>
    <w:rsid w:val="00740817"/>
    <w:rsid w:val="007416D8"/>
    <w:rsid w:val="00742C0D"/>
    <w:rsid w:val="007448C8"/>
    <w:rsid w:val="007464A7"/>
    <w:rsid w:val="00750EDA"/>
    <w:rsid w:val="0075142C"/>
    <w:rsid w:val="00751BF3"/>
    <w:rsid w:val="00751D5E"/>
    <w:rsid w:val="007520A7"/>
    <w:rsid w:val="00752786"/>
    <w:rsid w:val="007538DE"/>
    <w:rsid w:val="00753DD6"/>
    <w:rsid w:val="00754FDD"/>
    <w:rsid w:val="007554E3"/>
    <w:rsid w:val="007561C2"/>
    <w:rsid w:val="00757AC4"/>
    <w:rsid w:val="00757D81"/>
    <w:rsid w:val="0076179C"/>
    <w:rsid w:val="00761F41"/>
    <w:rsid w:val="007629DC"/>
    <w:rsid w:val="00762B44"/>
    <w:rsid w:val="007644CD"/>
    <w:rsid w:val="0076599A"/>
    <w:rsid w:val="00766568"/>
    <w:rsid w:val="00767770"/>
    <w:rsid w:val="00767D88"/>
    <w:rsid w:val="00771AEE"/>
    <w:rsid w:val="00771DFA"/>
    <w:rsid w:val="00772999"/>
    <w:rsid w:val="0077460F"/>
    <w:rsid w:val="00774772"/>
    <w:rsid w:val="0077487C"/>
    <w:rsid w:val="00774888"/>
    <w:rsid w:val="007766EF"/>
    <w:rsid w:val="00777CA0"/>
    <w:rsid w:val="00781859"/>
    <w:rsid w:val="007824A1"/>
    <w:rsid w:val="00782AB4"/>
    <w:rsid w:val="007830BB"/>
    <w:rsid w:val="00783D87"/>
    <w:rsid w:val="00784624"/>
    <w:rsid w:val="007862CB"/>
    <w:rsid w:val="007908D7"/>
    <w:rsid w:val="00792710"/>
    <w:rsid w:val="00793851"/>
    <w:rsid w:val="00797109"/>
    <w:rsid w:val="0079774B"/>
    <w:rsid w:val="007A2F61"/>
    <w:rsid w:val="007A3807"/>
    <w:rsid w:val="007B146F"/>
    <w:rsid w:val="007B293F"/>
    <w:rsid w:val="007B4D6A"/>
    <w:rsid w:val="007B4DD0"/>
    <w:rsid w:val="007B53BB"/>
    <w:rsid w:val="007B6A9B"/>
    <w:rsid w:val="007B73E4"/>
    <w:rsid w:val="007B7C21"/>
    <w:rsid w:val="007C0109"/>
    <w:rsid w:val="007C164E"/>
    <w:rsid w:val="007C4918"/>
    <w:rsid w:val="007C685D"/>
    <w:rsid w:val="007C7914"/>
    <w:rsid w:val="007D027B"/>
    <w:rsid w:val="007D2770"/>
    <w:rsid w:val="007D38C2"/>
    <w:rsid w:val="007D64EB"/>
    <w:rsid w:val="007D71A2"/>
    <w:rsid w:val="007E08DB"/>
    <w:rsid w:val="007E183D"/>
    <w:rsid w:val="007E2A3B"/>
    <w:rsid w:val="007E3E15"/>
    <w:rsid w:val="007E51C2"/>
    <w:rsid w:val="007E6EE8"/>
    <w:rsid w:val="007F1984"/>
    <w:rsid w:val="007F1FB7"/>
    <w:rsid w:val="007F34BB"/>
    <w:rsid w:val="007F357B"/>
    <w:rsid w:val="007F627E"/>
    <w:rsid w:val="007F64B5"/>
    <w:rsid w:val="007F72DE"/>
    <w:rsid w:val="007F7D7C"/>
    <w:rsid w:val="008002C5"/>
    <w:rsid w:val="008006A9"/>
    <w:rsid w:val="0080086D"/>
    <w:rsid w:val="008010D1"/>
    <w:rsid w:val="00801625"/>
    <w:rsid w:val="00802213"/>
    <w:rsid w:val="00802864"/>
    <w:rsid w:val="00803369"/>
    <w:rsid w:val="008039A3"/>
    <w:rsid w:val="00804A79"/>
    <w:rsid w:val="00804B21"/>
    <w:rsid w:val="0081120B"/>
    <w:rsid w:val="008146E5"/>
    <w:rsid w:val="00814A7E"/>
    <w:rsid w:val="00814FE7"/>
    <w:rsid w:val="008154F3"/>
    <w:rsid w:val="00815B91"/>
    <w:rsid w:val="008179B6"/>
    <w:rsid w:val="00820D18"/>
    <w:rsid w:val="008243FE"/>
    <w:rsid w:val="00825B42"/>
    <w:rsid w:val="00826B6F"/>
    <w:rsid w:val="00826C25"/>
    <w:rsid w:val="00826EDB"/>
    <w:rsid w:val="00827029"/>
    <w:rsid w:val="008270FA"/>
    <w:rsid w:val="008300A1"/>
    <w:rsid w:val="00830F20"/>
    <w:rsid w:val="00831559"/>
    <w:rsid w:val="00832310"/>
    <w:rsid w:val="00835715"/>
    <w:rsid w:val="0083591E"/>
    <w:rsid w:val="00835C7B"/>
    <w:rsid w:val="00837117"/>
    <w:rsid w:val="00841666"/>
    <w:rsid w:val="00842E13"/>
    <w:rsid w:val="00842EA8"/>
    <w:rsid w:val="00842F10"/>
    <w:rsid w:val="0084486E"/>
    <w:rsid w:val="00845FC8"/>
    <w:rsid w:val="00846CAE"/>
    <w:rsid w:val="00850756"/>
    <w:rsid w:val="00850971"/>
    <w:rsid w:val="00851FCA"/>
    <w:rsid w:val="00853B23"/>
    <w:rsid w:val="00854465"/>
    <w:rsid w:val="00854DBA"/>
    <w:rsid w:val="00854F85"/>
    <w:rsid w:val="00855433"/>
    <w:rsid w:val="00857911"/>
    <w:rsid w:val="00857A41"/>
    <w:rsid w:val="00857C39"/>
    <w:rsid w:val="008633EA"/>
    <w:rsid w:val="00863FC3"/>
    <w:rsid w:val="00864151"/>
    <w:rsid w:val="008642CA"/>
    <w:rsid w:val="008662A9"/>
    <w:rsid w:val="00866CEE"/>
    <w:rsid w:val="00867221"/>
    <w:rsid w:val="00867AF5"/>
    <w:rsid w:val="00867DC1"/>
    <w:rsid w:val="00870A6C"/>
    <w:rsid w:val="00872614"/>
    <w:rsid w:val="00872998"/>
    <w:rsid w:val="00873640"/>
    <w:rsid w:val="00874C01"/>
    <w:rsid w:val="00874F86"/>
    <w:rsid w:val="0087528B"/>
    <w:rsid w:val="00875B0A"/>
    <w:rsid w:val="008760A0"/>
    <w:rsid w:val="00876148"/>
    <w:rsid w:val="00877739"/>
    <w:rsid w:val="00877FCE"/>
    <w:rsid w:val="00880EF5"/>
    <w:rsid w:val="0088159D"/>
    <w:rsid w:val="00886000"/>
    <w:rsid w:val="00890287"/>
    <w:rsid w:val="00890329"/>
    <w:rsid w:val="00890402"/>
    <w:rsid w:val="00890E70"/>
    <w:rsid w:val="008915C0"/>
    <w:rsid w:val="008927FC"/>
    <w:rsid w:val="00893B58"/>
    <w:rsid w:val="008944E1"/>
    <w:rsid w:val="0089482B"/>
    <w:rsid w:val="00897F56"/>
    <w:rsid w:val="008A0BED"/>
    <w:rsid w:val="008A0CA8"/>
    <w:rsid w:val="008A0D9B"/>
    <w:rsid w:val="008A1143"/>
    <w:rsid w:val="008A1636"/>
    <w:rsid w:val="008A2AC3"/>
    <w:rsid w:val="008A3957"/>
    <w:rsid w:val="008A479A"/>
    <w:rsid w:val="008A4954"/>
    <w:rsid w:val="008A529C"/>
    <w:rsid w:val="008A5513"/>
    <w:rsid w:val="008A5696"/>
    <w:rsid w:val="008A6F8B"/>
    <w:rsid w:val="008B0078"/>
    <w:rsid w:val="008B0EBE"/>
    <w:rsid w:val="008B127D"/>
    <w:rsid w:val="008B183E"/>
    <w:rsid w:val="008B1BFA"/>
    <w:rsid w:val="008B3188"/>
    <w:rsid w:val="008B5571"/>
    <w:rsid w:val="008B69E0"/>
    <w:rsid w:val="008B73B8"/>
    <w:rsid w:val="008B7779"/>
    <w:rsid w:val="008B7B14"/>
    <w:rsid w:val="008C01FD"/>
    <w:rsid w:val="008C0684"/>
    <w:rsid w:val="008C1F45"/>
    <w:rsid w:val="008C277A"/>
    <w:rsid w:val="008C2D89"/>
    <w:rsid w:val="008C3199"/>
    <w:rsid w:val="008C336D"/>
    <w:rsid w:val="008C5ECC"/>
    <w:rsid w:val="008C6ADB"/>
    <w:rsid w:val="008C71BD"/>
    <w:rsid w:val="008D3204"/>
    <w:rsid w:val="008D4EE3"/>
    <w:rsid w:val="008D570E"/>
    <w:rsid w:val="008D585C"/>
    <w:rsid w:val="008D597F"/>
    <w:rsid w:val="008D6BC4"/>
    <w:rsid w:val="008D6E16"/>
    <w:rsid w:val="008E1E51"/>
    <w:rsid w:val="008E264D"/>
    <w:rsid w:val="008E2C43"/>
    <w:rsid w:val="008E3510"/>
    <w:rsid w:val="008E394C"/>
    <w:rsid w:val="008E3FFE"/>
    <w:rsid w:val="008E69F5"/>
    <w:rsid w:val="008E70FE"/>
    <w:rsid w:val="008E7901"/>
    <w:rsid w:val="008F00EF"/>
    <w:rsid w:val="008F3878"/>
    <w:rsid w:val="008F5D2D"/>
    <w:rsid w:val="0090115B"/>
    <w:rsid w:val="00901C76"/>
    <w:rsid w:val="0090211E"/>
    <w:rsid w:val="0090282F"/>
    <w:rsid w:val="00902903"/>
    <w:rsid w:val="009035BA"/>
    <w:rsid w:val="00905F5D"/>
    <w:rsid w:val="00911B68"/>
    <w:rsid w:val="009120BB"/>
    <w:rsid w:val="00913B72"/>
    <w:rsid w:val="00921392"/>
    <w:rsid w:val="00923925"/>
    <w:rsid w:val="009269AC"/>
    <w:rsid w:val="00927AF4"/>
    <w:rsid w:val="00930923"/>
    <w:rsid w:val="00931EDC"/>
    <w:rsid w:val="0093249E"/>
    <w:rsid w:val="009360DF"/>
    <w:rsid w:val="00937C21"/>
    <w:rsid w:val="009401E1"/>
    <w:rsid w:val="0094022C"/>
    <w:rsid w:val="00940FFA"/>
    <w:rsid w:val="00942960"/>
    <w:rsid w:val="00943DE3"/>
    <w:rsid w:val="00944316"/>
    <w:rsid w:val="00944B54"/>
    <w:rsid w:val="009451FC"/>
    <w:rsid w:val="0094588B"/>
    <w:rsid w:val="009468F9"/>
    <w:rsid w:val="0094712D"/>
    <w:rsid w:val="00950470"/>
    <w:rsid w:val="00950905"/>
    <w:rsid w:val="00951A48"/>
    <w:rsid w:val="00952347"/>
    <w:rsid w:val="00955B2F"/>
    <w:rsid w:val="0095689A"/>
    <w:rsid w:val="009622C7"/>
    <w:rsid w:val="009639FC"/>
    <w:rsid w:val="00963EC7"/>
    <w:rsid w:val="00964460"/>
    <w:rsid w:val="0096714F"/>
    <w:rsid w:val="00967C08"/>
    <w:rsid w:val="00970628"/>
    <w:rsid w:val="00971072"/>
    <w:rsid w:val="00972976"/>
    <w:rsid w:val="00972E40"/>
    <w:rsid w:val="0097390E"/>
    <w:rsid w:val="00974FAB"/>
    <w:rsid w:val="00976923"/>
    <w:rsid w:val="0097706D"/>
    <w:rsid w:val="00977A8E"/>
    <w:rsid w:val="00977DD4"/>
    <w:rsid w:val="00977FB5"/>
    <w:rsid w:val="0098082C"/>
    <w:rsid w:val="00982B92"/>
    <w:rsid w:val="00982E9B"/>
    <w:rsid w:val="0098447C"/>
    <w:rsid w:val="009845EA"/>
    <w:rsid w:val="00985536"/>
    <w:rsid w:val="00985820"/>
    <w:rsid w:val="009874EA"/>
    <w:rsid w:val="00991276"/>
    <w:rsid w:val="0099218D"/>
    <w:rsid w:val="009929A6"/>
    <w:rsid w:val="00992FA4"/>
    <w:rsid w:val="009931AA"/>
    <w:rsid w:val="00993E27"/>
    <w:rsid w:val="00995CEA"/>
    <w:rsid w:val="00996041"/>
    <w:rsid w:val="00996110"/>
    <w:rsid w:val="00997306"/>
    <w:rsid w:val="009A23D5"/>
    <w:rsid w:val="009A39BF"/>
    <w:rsid w:val="009A5511"/>
    <w:rsid w:val="009B17F0"/>
    <w:rsid w:val="009B2B18"/>
    <w:rsid w:val="009B2D06"/>
    <w:rsid w:val="009B2E19"/>
    <w:rsid w:val="009B33EE"/>
    <w:rsid w:val="009B38ED"/>
    <w:rsid w:val="009B4D50"/>
    <w:rsid w:val="009B6A10"/>
    <w:rsid w:val="009B6B3A"/>
    <w:rsid w:val="009B7A00"/>
    <w:rsid w:val="009C1165"/>
    <w:rsid w:val="009C1519"/>
    <w:rsid w:val="009C348F"/>
    <w:rsid w:val="009C3C35"/>
    <w:rsid w:val="009C4661"/>
    <w:rsid w:val="009C47FD"/>
    <w:rsid w:val="009C5C73"/>
    <w:rsid w:val="009C6FAE"/>
    <w:rsid w:val="009C7857"/>
    <w:rsid w:val="009D0D67"/>
    <w:rsid w:val="009D2A85"/>
    <w:rsid w:val="009D35A5"/>
    <w:rsid w:val="009D43E9"/>
    <w:rsid w:val="009D4E87"/>
    <w:rsid w:val="009D5581"/>
    <w:rsid w:val="009D5951"/>
    <w:rsid w:val="009E0A42"/>
    <w:rsid w:val="009E1582"/>
    <w:rsid w:val="009E2AA6"/>
    <w:rsid w:val="009E32D6"/>
    <w:rsid w:val="009E47B7"/>
    <w:rsid w:val="009E4D34"/>
    <w:rsid w:val="009E550D"/>
    <w:rsid w:val="009E6C47"/>
    <w:rsid w:val="009F16A3"/>
    <w:rsid w:val="009F488A"/>
    <w:rsid w:val="009F5443"/>
    <w:rsid w:val="009F5463"/>
    <w:rsid w:val="009F79D8"/>
    <w:rsid w:val="00A000F5"/>
    <w:rsid w:val="00A01390"/>
    <w:rsid w:val="00A01F64"/>
    <w:rsid w:val="00A03CB1"/>
    <w:rsid w:val="00A05607"/>
    <w:rsid w:val="00A0779A"/>
    <w:rsid w:val="00A07E1C"/>
    <w:rsid w:val="00A13A03"/>
    <w:rsid w:val="00A144FD"/>
    <w:rsid w:val="00A14639"/>
    <w:rsid w:val="00A14EFB"/>
    <w:rsid w:val="00A15610"/>
    <w:rsid w:val="00A15849"/>
    <w:rsid w:val="00A15924"/>
    <w:rsid w:val="00A15A8F"/>
    <w:rsid w:val="00A1682D"/>
    <w:rsid w:val="00A16DA2"/>
    <w:rsid w:val="00A22A5F"/>
    <w:rsid w:val="00A23CDE"/>
    <w:rsid w:val="00A23F21"/>
    <w:rsid w:val="00A244F7"/>
    <w:rsid w:val="00A24AFD"/>
    <w:rsid w:val="00A25DDA"/>
    <w:rsid w:val="00A25F11"/>
    <w:rsid w:val="00A26AA2"/>
    <w:rsid w:val="00A27047"/>
    <w:rsid w:val="00A2787B"/>
    <w:rsid w:val="00A303B9"/>
    <w:rsid w:val="00A31D5F"/>
    <w:rsid w:val="00A3271D"/>
    <w:rsid w:val="00A33924"/>
    <w:rsid w:val="00A36803"/>
    <w:rsid w:val="00A37F81"/>
    <w:rsid w:val="00A42040"/>
    <w:rsid w:val="00A425F9"/>
    <w:rsid w:val="00A4338F"/>
    <w:rsid w:val="00A47BEF"/>
    <w:rsid w:val="00A527C9"/>
    <w:rsid w:val="00A533CF"/>
    <w:rsid w:val="00A53C46"/>
    <w:rsid w:val="00A54260"/>
    <w:rsid w:val="00A54B8F"/>
    <w:rsid w:val="00A54BCD"/>
    <w:rsid w:val="00A55CB8"/>
    <w:rsid w:val="00A5685B"/>
    <w:rsid w:val="00A60237"/>
    <w:rsid w:val="00A6038C"/>
    <w:rsid w:val="00A60707"/>
    <w:rsid w:val="00A6131E"/>
    <w:rsid w:val="00A615F9"/>
    <w:rsid w:val="00A64935"/>
    <w:rsid w:val="00A64C8B"/>
    <w:rsid w:val="00A654AB"/>
    <w:rsid w:val="00A65CF4"/>
    <w:rsid w:val="00A72C64"/>
    <w:rsid w:val="00A736CE"/>
    <w:rsid w:val="00A73B6B"/>
    <w:rsid w:val="00A73D73"/>
    <w:rsid w:val="00A748FD"/>
    <w:rsid w:val="00A74C84"/>
    <w:rsid w:val="00A74D39"/>
    <w:rsid w:val="00A7755A"/>
    <w:rsid w:val="00A7759C"/>
    <w:rsid w:val="00A804D8"/>
    <w:rsid w:val="00A80F5E"/>
    <w:rsid w:val="00A82010"/>
    <w:rsid w:val="00A83919"/>
    <w:rsid w:val="00A839F9"/>
    <w:rsid w:val="00A83FFB"/>
    <w:rsid w:val="00A8421D"/>
    <w:rsid w:val="00A84CA3"/>
    <w:rsid w:val="00A86BBA"/>
    <w:rsid w:val="00A87027"/>
    <w:rsid w:val="00A91B86"/>
    <w:rsid w:val="00A92D49"/>
    <w:rsid w:val="00A9303B"/>
    <w:rsid w:val="00A938DB"/>
    <w:rsid w:val="00A94E0E"/>
    <w:rsid w:val="00A952DD"/>
    <w:rsid w:val="00A957C2"/>
    <w:rsid w:val="00A96B74"/>
    <w:rsid w:val="00AA0827"/>
    <w:rsid w:val="00AA11D0"/>
    <w:rsid w:val="00AA2A0A"/>
    <w:rsid w:val="00AA35A8"/>
    <w:rsid w:val="00AA4552"/>
    <w:rsid w:val="00AA533B"/>
    <w:rsid w:val="00AA5622"/>
    <w:rsid w:val="00AB06C0"/>
    <w:rsid w:val="00AB287E"/>
    <w:rsid w:val="00AB3D2F"/>
    <w:rsid w:val="00AB4FA2"/>
    <w:rsid w:val="00AB5962"/>
    <w:rsid w:val="00AB7426"/>
    <w:rsid w:val="00AC41F6"/>
    <w:rsid w:val="00AC460F"/>
    <w:rsid w:val="00AC7047"/>
    <w:rsid w:val="00AD2A1C"/>
    <w:rsid w:val="00AD3F11"/>
    <w:rsid w:val="00AD4D55"/>
    <w:rsid w:val="00AD65F8"/>
    <w:rsid w:val="00AD6EC2"/>
    <w:rsid w:val="00AD7244"/>
    <w:rsid w:val="00AD7B45"/>
    <w:rsid w:val="00AE26F0"/>
    <w:rsid w:val="00AE371D"/>
    <w:rsid w:val="00AE3D57"/>
    <w:rsid w:val="00AE6AE6"/>
    <w:rsid w:val="00AE7FD6"/>
    <w:rsid w:val="00AE7FEA"/>
    <w:rsid w:val="00AF058F"/>
    <w:rsid w:val="00AF2360"/>
    <w:rsid w:val="00AF3271"/>
    <w:rsid w:val="00AF3C3E"/>
    <w:rsid w:val="00AF522E"/>
    <w:rsid w:val="00AF5938"/>
    <w:rsid w:val="00B020E7"/>
    <w:rsid w:val="00B02766"/>
    <w:rsid w:val="00B05CB7"/>
    <w:rsid w:val="00B066ED"/>
    <w:rsid w:val="00B07178"/>
    <w:rsid w:val="00B079FC"/>
    <w:rsid w:val="00B10FCF"/>
    <w:rsid w:val="00B11514"/>
    <w:rsid w:val="00B12D56"/>
    <w:rsid w:val="00B14A29"/>
    <w:rsid w:val="00B16E1D"/>
    <w:rsid w:val="00B1718E"/>
    <w:rsid w:val="00B22589"/>
    <w:rsid w:val="00B22944"/>
    <w:rsid w:val="00B22962"/>
    <w:rsid w:val="00B2376A"/>
    <w:rsid w:val="00B23CE2"/>
    <w:rsid w:val="00B248A0"/>
    <w:rsid w:val="00B258C4"/>
    <w:rsid w:val="00B25B0E"/>
    <w:rsid w:val="00B262D7"/>
    <w:rsid w:val="00B2767E"/>
    <w:rsid w:val="00B305E3"/>
    <w:rsid w:val="00B30A4B"/>
    <w:rsid w:val="00B3148A"/>
    <w:rsid w:val="00B317CB"/>
    <w:rsid w:val="00B31BB6"/>
    <w:rsid w:val="00B32E45"/>
    <w:rsid w:val="00B331E3"/>
    <w:rsid w:val="00B35179"/>
    <w:rsid w:val="00B405F7"/>
    <w:rsid w:val="00B40A03"/>
    <w:rsid w:val="00B421F8"/>
    <w:rsid w:val="00B43409"/>
    <w:rsid w:val="00B436C8"/>
    <w:rsid w:val="00B44280"/>
    <w:rsid w:val="00B445AF"/>
    <w:rsid w:val="00B44A0C"/>
    <w:rsid w:val="00B5126A"/>
    <w:rsid w:val="00B5150B"/>
    <w:rsid w:val="00B51954"/>
    <w:rsid w:val="00B5263D"/>
    <w:rsid w:val="00B52A85"/>
    <w:rsid w:val="00B53026"/>
    <w:rsid w:val="00B53C10"/>
    <w:rsid w:val="00B55540"/>
    <w:rsid w:val="00B55C97"/>
    <w:rsid w:val="00B563D1"/>
    <w:rsid w:val="00B57E45"/>
    <w:rsid w:val="00B63719"/>
    <w:rsid w:val="00B643A8"/>
    <w:rsid w:val="00B67316"/>
    <w:rsid w:val="00B704F9"/>
    <w:rsid w:val="00B706AF"/>
    <w:rsid w:val="00B70D49"/>
    <w:rsid w:val="00B7114E"/>
    <w:rsid w:val="00B72108"/>
    <w:rsid w:val="00B72E6D"/>
    <w:rsid w:val="00B733F4"/>
    <w:rsid w:val="00B7416B"/>
    <w:rsid w:val="00B7539C"/>
    <w:rsid w:val="00B76B7C"/>
    <w:rsid w:val="00B76D71"/>
    <w:rsid w:val="00B8089D"/>
    <w:rsid w:val="00B80D64"/>
    <w:rsid w:val="00B81DE9"/>
    <w:rsid w:val="00B829F9"/>
    <w:rsid w:val="00B83DDD"/>
    <w:rsid w:val="00B85452"/>
    <w:rsid w:val="00B86BEE"/>
    <w:rsid w:val="00B91529"/>
    <w:rsid w:val="00B91742"/>
    <w:rsid w:val="00B917C9"/>
    <w:rsid w:val="00B91AB1"/>
    <w:rsid w:val="00B92AC3"/>
    <w:rsid w:val="00B9421B"/>
    <w:rsid w:val="00B946F9"/>
    <w:rsid w:val="00B9492D"/>
    <w:rsid w:val="00B9533E"/>
    <w:rsid w:val="00B96A50"/>
    <w:rsid w:val="00BA0A1F"/>
    <w:rsid w:val="00BA0AED"/>
    <w:rsid w:val="00BA1EEA"/>
    <w:rsid w:val="00BA3373"/>
    <w:rsid w:val="00BA4667"/>
    <w:rsid w:val="00BA5173"/>
    <w:rsid w:val="00BA7A53"/>
    <w:rsid w:val="00BA7CA1"/>
    <w:rsid w:val="00BB0A5C"/>
    <w:rsid w:val="00BB1F02"/>
    <w:rsid w:val="00BB2089"/>
    <w:rsid w:val="00BB26A6"/>
    <w:rsid w:val="00BB50AB"/>
    <w:rsid w:val="00BB5DCD"/>
    <w:rsid w:val="00BB6020"/>
    <w:rsid w:val="00BB7B2D"/>
    <w:rsid w:val="00BC0ED8"/>
    <w:rsid w:val="00BC2BCE"/>
    <w:rsid w:val="00BC4523"/>
    <w:rsid w:val="00BC5BCB"/>
    <w:rsid w:val="00BC6261"/>
    <w:rsid w:val="00BC784A"/>
    <w:rsid w:val="00BE043D"/>
    <w:rsid w:val="00BE26D0"/>
    <w:rsid w:val="00BE3165"/>
    <w:rsid w:val="00BE4BB6"/>
    <w:rsid w:val="00BE4C71"/>
    <w:rsid w:val="00BE5019"/>
    <w:rsid w:val="00BE6290"/>
    <w:rsid w:val="00BE7682"/>
    <w:rsid w:val="00BF0DFA"/>
    <w:rsid w:val="00BF37D4"/>
    <w:rsid w:val="00BF3A09"/>
    <w:rsid w:val="00BF49C4"/>
    <w:rsid w:val="00BF6C60"/>
    <w:rsid w:val="00BF762E"/>
    <w:rsid w:val="00C02D94"/>
    <w:rsid w:val="00C04477"/>
    <w:rsid w:val="00C04DE1"/>
    <w:rsid w:val="00C05B56"/>
    <w:rsid w:val="00C06B56"/>
    <w:rsid w:val="00C07AB1"/>
    <w:rsid w:val="00C1086D"/>
    <w:rsid w:val="00C11044"/>
    <w:rsid w:val="00C140DA"/>
    <w:rsid w:val="00C15976"/>
    <w:rsid w:val="00C1651D"/>
    <w:rsid w:val="00C165CF"/>
    <w:rsid w:val="00C20CD0"/>
    <w:rsid w:val="00C21C4B"/>
    <w:rsid w:val="00C21F79"/>
    <w:rsid w:val="00C225AF"/>
    <w:rsid w:val="00C24DAF"/>
    <w:rsid w:val="00C25570"/>
    <w:rsid w:val="00C26208"/>
    <w:rsid w:val="00C278B5"/>
    <w:rsid w:val="00C303A4"/>
    <w:rsid w:val="00C30D9F"/>
    <w:rsid w:val="00C32162"/>
    <w:rsid w:val="00C32D37"/>
    <w:rsid w:val="00C34842"/>
    <w:rsid w:val="00C349C3"/>
    <w:rsid w:val="00C34CB7"/>
    <w:rsid w:val="00C3561F"/>
    <w:rsid w:val="00C36B19"/>
    <w:rsid w:val="00C36E7A"/>
    <w:rsid w:val="00C37DE3"/>
    <w:rsid w:val="00C43538"/>
    <w:rsid w:val="00C443B3"/>
    <w:rsid w:val="00C4496E"/>
    <w:rsid w:val="00C44C4C"/>
    <w:rsid w:val="00C45939"/>
    <w:rsid w:val="00C45994"/>
    <w:rsid w:val="00C45B23"/>
    <w:rsid w:val="00C466C6"/>
    <w:rsid w:val="00C50616"/>
    <w:rsid w:val="00C51FBF"/>
    <w:rsid w:val="00C52588"/>
    <w:rsid w:val="00C52853"/>
    <w:rsid w:val="00C52A3E"/>
    <w:rsid w:val="00C53D9A"/>
    <w:rsid w:val="00C572AF"/>
    <w:rsid w:val="00C61DFF"/>
    <w:rsid w:val="00C651DC"/>
    <w:rsid w:val="00C66638"/>
    <w:rsid w:val="00C67A60"/>
    <w:rsid w:val="00C67F75"/>
    <w:rsid w:val="00C704BF"/>
    <w:rsid w:val="00C71C0B"/>
    <w:rsid w:val="00C720D4"/>
    <w:rsid w:val="00C73287"/>
    <w:rsid w:val="00C73A50"/>
    <w:rsid w:val="00C744CA"/>
    <w:rsid w:val="00C74EA2"/>
    <w:rsid w:val="00C75B75"/>
    <w:rsid w:val="00C773C6"/>
    <w:rsid w:val="00C77AC9"/>
    <w:rsid w:val="00C77E10"/>
    <w:rsid w:val="00C77FC3"/>
    <w:rsid w:val="00C80824"/>
    <w:rsid w:val="00C824FF"/>
    <w:rsid w:val="00C82FC1"/>
    <w:rsid w:val="00C83BE3"/>
    <w:rsid w:val="00C8469B"/>
    <w:rsid w:val="00C85CA8"/>
    <w:rsid w:val="00C8604C"/>
    <w:rsid w:val="00C86108"/>
    <w:rsid w:val="00C87011"/>
    <w:rsid w:val="00C9053D"/>
    <w:rsid w:val="00C92278"/>
    <w:rsid w:val="00C92B03"/>
    <w:rsid w:val="00C92E03"/>
    <w:rsid w:val="00C949A3"/>
    <w:rsid w:val="00C95F97"/>
    <w:rsid w:val="00C971A4"/>
    <w:rsid w:val="00C97572"/>
    <w:rsid w:val="00CA0A13"/>
    <w:rsid w:val="00CA20E3"/>
    <w:rsid w:val="00CA237E"/>
    <w:rsid w:val="00CA247C"/>
    <w:rsid w:val="00CA272A"/>
    <w:rsid w:val="00CA6AAB"/>
    <w:rsid w:val="00CA767B"/>
    <w:rsid w:val="00CB0899"/>
    <w:rsid w:val="00CB1C4B"/>
    <w:rsid w:val="00CB22BC"/>
    <w:rsid w:val="00CB24D2"/>
    <w:rsid w:val="00CB25B6"/>
    <w:rsid w:val="00CB35B2"/>
    <w:rsid w:val="00CB3E62"/>
    <w:rsid w:val="00CB648D"/>
    <w:rsid w:val="00CC3823"/>
    <w:rsid w:val="00CC3BAA"/>
    <w:rsid w:val="00CC532D"/>
    <w:rsid w:val="00CC706B"/>
    <w:rsid w:val="00CC70F1"/>
    <w:rsid w:val="00CD14A2"/>
    <w:rsid w:val="00CD35FB"/>
    <w:rsid w:val="00CD5037"/>
    <w:rsid w:val="00CD63EB"/>
    <w:rsid w:val="00CD7953"/>
    <w:rsid w:val="00CE021C"/>
    <w:rsid w:val="00CE143B"/>
    <w:rsid w:val="00CE158A"/>
    <w:rsid w:val="00CE2D49"/>
    <w:rsid w:val="00CE3339"/>
    <w:rsid w:val="00CF0030"/>
    <w:rsid w:val="00CF0441"/>
    <w:rsid w:val="00CF0533"/>
    <w:rsid w:val="00CF4211"/>
    <w:rsid w:val="00CF436E"/>
    <w:rsid w:val="00CF5B2A"/>
    <w:rsid w:val="00D00ACB"/>
    <w:rsid w:val="00D01BFE"/>
    <w:rsid w:val="00D0636C"/>
    <w:rsid w:val="00D12761"/>
    <w:rsid w:val="00D13371"/>
    <w:rsid w:val="00D136F7"/>
    <w:rsid w:val="00D144A8"/>
    <w:rsid w:val="00D159EA"/>
    <w:rsid w:val="00D22D53"/>
    <w:rsid w:val="00D22D88"/>
    <w:rsid w:val="00D23732"/>
    <w:rsid w:val="00D238CE"/>
    <w:rsid w:val="00D27573"/>
    <w:rsid w:val="00D3404A"/>
    <w:rsid w:val="00D36742"/>
    <w:rsid w:val="00D36CE0"/>
    <w:rsid w:val="00D37283"/>
    <w:rsid w:val="00D372CD"/>
    <w:rsid w:val="00D37D10"/>
    <w:rsid w:val="00D40DAB"/>
    <w:rsid w:val="00D431E5"/>
    <w:rsid w:val="00D44B79"/>
    <w:rsid w:val="00D47C7F"/>
    <w:rsid w:val="00D50DBA"/>
    <w:rsid w:val="00D53E7E"/>
    <w:rsid w:val="00D548BB"/>
    <w:rsid w:val="00D54E32"/>
    <w:rsid w:val="00D54E82"/>
    <w:rsid w:val="00D56510"/>
    <w:rsid w:val="00D571C7"/>
    <w:rsid w:val="00D6246C"/>
    <w:rsid w:val="00D65DB4"/>
    <w:rsid w:val="00D65EB5"/>
    <w:rsid w:val="00D67710"/>
    <w:rsid w:val="00D67DE4"/>
    <w:rsid w:val="00D706B4"/>
    <w:rsid w:val="00D707DE"/>
    <w:rsid w:val="00D708AE"/>
    <w:rsid w:val="00D70E65"/>
    <w:rsid w:val="00D717C2"/>
    <w:rsid w:val="00D71BB2"/>
    <w:rsid w:val="00D72EC0"/>
    <w:rsid w:val="00D72FE3"/>
    <w:rsid w:val="00D74169"/>
    <w:rsid w:val="00D7674C"/>
    <w:rsid w:val="00D76855"/>
    <w:rsid w:val="00D77FFE"/>
    <w:rsid w:val="00D816BA"/>
    <w:rsid w:val="00D82B3B"/>
    <w:rsid w:val="00D83585"/>
    <w:rsid w:val="00D84106"/>
    <w:rsid w:val="00D84141"/>
    <w:rsid w:val="00D842E7"/>
    <w:rsid w:val="00D84747"/>
    <w:rsid w:val="00D9027F"/>
    <w:rsid w:val="00D96ED1"/>
    <w:rsid w:val="00D96F3B"/>
    <w:rsid w:val="00DA04B0"/>
    <w:rsid w:val="00DA2750"/>
    <w:rsid w:val="00DA2C0B"/>
    <w:rsid w:val="00DA3E3D"/>
    <w:rsid w:val="00DA3E5F"/>
    <w:rsid w:val="00DA5032"/>
    <w:rsid w:val="00DA6C37"/>
    <w:rsid w:val="00DA6C52"/>
    <w:rsid w:val="00DB1874"/>
    <w:rsid w:val="00DB1F6C"/>
    <w:rsid w:val="00DB2403"/>
    <w:rsid w:val="00DB384D"/>
    <w:rsid w:val="00DB3937"/>
    <w:rsid w:val="00DB496E"/>
    <w:rsid w:val="00DB535C"/>
    <w:rsid w:val="00DC00D6"/>
    <w:rsid w:val="00DC1112"/>
    <w:rsid w:val="00DC1A45"/>
    <w:rsid w:val="00DC1EBF"/>
    <w:rsid w:val="00DC2CB0"/>
    <w:rsid w:val="00DC3B01"/>
    <w:rsid w:val="00DC416A"/>
    <w:rsid w:val="00DC5449"/>
    <w:rsid w:val="00DC61A2"/>
    <w:rsid w:val="00DC6832"/>
    <w:rsid w:val="00DC6CDC"/>
    <w:rsid w:val="00DC6CFE"/>
    <w:rsid w:val="00DC6FDA"/>
    <w:rsid w:val="00DC7BB5"/>
    <w:rsid w:val="00DC7D5D"/>
    <w:rsid w:val="00DD19A2"/>
    <w:rsid w:val="00DD357E"/>
    <w:rsid w:val="00DD3D4E"/>
    <w:rsid w:val="00DD4E90"/>
    <w:rsid w:val="00DD6CF6"/>
    <w:rsid w:val="00DE02A4"/>
    <w:rsid w:val="00DE03C3"/>
    <w:rsid w:val="00DE0776"/>
    <w:rsid w:val="00DE2304"/>
    <w:rsid w:val="00DE23D9"/>
    <w:rsid w:val="00DE4870"/>
    <w:rsid w:val="00DE4B09"/>
    <w:rsid w:val="00DE55D9"/>
    <w:rsid w:val="00DE7933"/>
    <w:rsid w:val="00DF002E"/>
    <w:rsid w:val="00DF0314"/>
    <w:rsid w:val="00DF16E5"/>
    <w:rsid w:val="00DF2539"/>
    <w:rsid w:val="00DF455E"/>
    <w:rsid w:val="00DF4AD4"/>
    <w:rsid w:val="00DF5AFA"/>
    <w:rsid w:val="00DF6D5D"/>
    <w:rsid w:val="00E00368"/>
    <w:rsid w:val="00E02076"/>
    <w:rsid w:val="00E022BB"/>
    <w:rsid w:val="00E03BD1"/>
    <w:rsid w:val="00E048FF"/>
    <w:rsid w:val="00E05B44"/>
    <w:rsid w:val="00E06195"/>
    <w:rsid w:val="00E06210"/>
    <w:rsid w:val="00E075AE"/>
    <w:rsid w:val="00E07D00"/>
    <w:rsid w:val="00E1315C"/>
    <w:rsid w:val="00E131B9"/>
    <w:rsid w:val="00E13983"/>
    <w:rsid w:val="00E146B5"/>
    <w:rsid w:val="00E1581A"/>
    <w:rsid w:val="00E15FD8"/>
    <w:rsid w:val="00E1702D"/>
    <w:rsid w:val="00E17870"/>
    <w:rsid w:val="00E2094A"/>
    <w:rsid w:val="00E20C15"/>
    <w:rsid w:val="00E215C8"/>
    <w:rsid w:val="00E21E48"/>
    <w:rsid w:val="00E225FE"/>
    <w:rsid w:val="00E22C43"/>
    <w:rsid w:val="00E23250"/>
    <w:rsid w:val="00E234B9"/>
    <w:rsid w:val="00E246ED"/>
    <w:rsid w:val="00E25E51"/>
    <w:rsid w:val="00E261F4"/>
    <w:rsid w:val="00E2620E"/>
    <w:rsid w:val="00E263B7"/>
    <w:rsid w:val="00E26B21"/>
    <w:rsid w:val="00E26DCA"/>
    <w:rsid w:val="00E27B69"/>
    <w:rsid w:val="00E304C0"/>
    <w:rsid w:val="00E308F1"/>
    <w:rsid w:val="00E32A5A"/>
    <w:rsid w:val="00E32B76"/>
    <w:rsid w:val="00E3379E"/>
    <w:rsid w:val="00E33B27"/>
    <w:rsid w:val="00E34788"/>
    <w:rsid w:val="00E35356"/>
    <w:rsid w:val="00E35363"/>
    <w:rsid w:val="00E36D58"/>
    <w:rsid w:val="00E40F42"/>
    <w:rsid w:val="00E41FC1"/>
    <w:rsid w:val="00E42033"/>
    <w:rsid w:val="00E423E7"/>
    <w:rsid w:val="00E42C9A"/>
    <w:rsid w:val="00E4418F"/>
    <w:rsid w:val="00E441BE"/>
    <w:rsid w:val="00E4430E"/>
    <w:rsid w:val="00E52638"/>
    <w:rsid w:val="00E54EF2"/>
    <w:rsid w:val="00E559C6"/>
    <w:rsid w:val="00E60E86"/>
    <w:rsid w:val="00E61AF8"/>
    <w:rsid w:val="00E63040"/>
    <w:rsid w:val="00E63CC9"/>
    <w:rsid w:val="00E64806"/>
    <w:rsid w:val="00E65D03"/>
    <w:rsid w:val="00E7208D"/>
    <w:rsid w:val="00E73EFA"/>
    <w:rsid w:val="00E7542D"/>
    <w:rsid w:val="00E76F35"/>
    <w:rsid w:val="00E7752B"/>
    <w:rsid w:val="00E7795E"/>
    <w:rsid w:val="00E77BE4"/>
    <w:rsid w:val="00E82D2F"/>
    <w:rsid w:val="00E839D1"/>
    <w:rsid w:val="00E84763"/>
    <w:rsid w:val="00E8538F"/>
    <w:rsid w:val="00E859B3"/>
    <w:rsid w:val="00E866CA"/>
    <w:rsid w:val="00E8675B"/>
    <w:rsid w:val="00E868AC"/>
    <w:rsid w:val="00E87124"/>
    <w:rsid w:val="00E8717C"/>
    <w:rsid w:val="00E87D76"/>
    <w:rsid w:val="00E91D88"/>
    <w:rsid w:val="00E91DA8"/>
    <w:rsid w:val="00E937BE"/>
    <w:rsid w:val="00E93E9E"/>
    <w:rsid w:val="00E945E3"/>
    <w:rsid w:val="00E94E87"/>
    <w:rsid w:val="00E96584"/>
    <w:rsid w:val="00E9678D"/>
    <w:rsid w:val="00EA0F60"/>
    <w:rsid w:val="00EA141C"/>
    <w:rsid w:val="00EA23FE"/>
    <w:rsid w:val="00EA2AE1"/>
    <w:rsid w:val="00EA40BA"/>
    <w:rsid w:val="00EA4D69"/>
    <w:rsid w:val="00EA5C5B"/>
    <w:rsid w:val="00EA6F48"/>
    <w:rsid w:val="00EA7930"/>
    <w:rsid w:val="00EB107A"/>
    <w:rsid w:val="00EB2621"/>
    <w:rsid w:val="00EB27FC"/>
    <w:rsid w:val="00EB3234"/>
    <w:rsid w:val="00EB47C1"/>
    <w:rsid w:val="00EB520C"/>
    <w:rsid w:val="00EB5ACF"/>
    <w:rsid w:val="00EB75A3"/>
    <w:rsid w:val="00EC0F9C"/>
    <w:rsid w:val="00EC15D4"/>
    <w:rsid w:val="00EC1A2B"/>
    <w:rsid w:val="00EC27BF"/>
    <w:rsid w:val="00EC414E"/>
    <w:rsid w:val="00EC5D96"/>
    <w:rsid w:val="00EC6CA9"/>
    <w:rsid w:val="00EC73C3"/>
    <w:rsid w:val="00ED05B0"/>
    <w:rsid w:val="00ED1DA6"/>
    <w:rsid w:val="00ED255A"/>
    <w:rsid w:val="00ED411B"/>
    <w:rsid w:val="00ED4AC2"/>
    <w:rsid w:val="00ED4CA0"/>
    <w:rsid w:val="00ED567A"/>
    <w:rsid w:val="00ED625E"/>
    <w:rsid w:val="00ED6D2B"/>
    <w:rsid w:val="00EE3133"/>
    <w:rsid w:val="00EE426C"/>
    <w:rsid w:val="00EE5B07"/>
    <w:rsid w:val="00EE5E88"/>
    <w:rsid w:val="00EE6C7C"/>
    <w:rsid w:val="00EE6CB9"/>
    <w:rsid w:val="00EF132A"/>
    <w:rsid w:val="00EF1D77"/>
    <w:rsid w:val="00EF3595"/>
    <w:rsid w:val="00EF36E7"/>
    <w:rsid w:val="00EF57E6"/>
    <w:rsid w:val="00EF5E20"/>
    <w:rsid w:val="00EF6B1D"/>
    <w:rsid w:val="00EF6FFF"/>
    <w:rsid w:val="00EF7564"/>
    <w:rsid w:val="00EF7652"/>
    <w:rsid w:val="00F00EDC"/>
    <w:rsid w:val="00F01570"/>
    <w:rsid w:val="00F01A56"/>
    <w:rsid w:val="00F1179E"/>
    <w:rsid w:val="00F15281"/>
    <w:rsid w:val="00F158DC"/>
    <w:rsid w:val="00F17505"/>
    <w:rsid w:val="00F20B93"/>
    <w:rsid w:val="00F23566"/>
    <w:rsid w:val="00F23BBE"/>
    <w:rsid w:val="00F250FB"/>
    <w:rsid w:val="00F2587F"/>
    <w:rsid w:val="00F25E95"/>
    <w:rsid w:val="00F26810"/>
    <w:rsid w:val="00F272D2"/>
    <w:rsid w:val="00F304FA"/>
    <w:rsid w:val="00F3078B"/>
    <w:rsid w:val="00F317BF"/>
    <w:rsid w:val="00F31AF3"/>
    <w:rsid w:val="00F334A0"/>
    <w:rsid w:val="00F35855"/>
    <w:rsid w:val="00F37C78"/>
    <w:rsid w:val="00F420EF"/>
    <w:rsid w:val="00F42FF5"/>
    <w:rsid w:val="00F435B9"/>
    <w:rsid w:val="00F43CAA"/>
    <w:rsid w:val="00F459DA"/>
    <w:rsid w:val="00F46996"/>
    <w:rsid w:val="00F47E1C"/>
    <w:rsid w:val="00F507C8"/>
    <w:rsid w:val="00F51AF5"/>
    <w:rsid w:val="00F51D47"/>
    <w:rsid w:val="00F52371"/>
    <w:rsid w:val="00F53361"/>
    <w:rsid w:val="00F53849"/>
    <w:rsid w:val="00F54B6E"/>
    <w:rsid w:val="00F55BAB"/>
    <w:rsid w:val="00F570C4"/>
    <w:rsid w:val="00F60390"/>
    <w:rsid w:val="00F60A69"/>
    <w:rsid w:val="00F60D8D"/>
    <w:rsid w:val="00F6254F"/>
    <w:rsid w:val="00F6348F"/>
    <w:rsid w:val="00F63A14"/>
    <w:rsid w:val="00F63D2B"/>
    <w:rsid w:val="00F63F8B"/>
    <w:rsid w:val="00F65378"/>
    <w:rsid w:val="00F6741D"/>
    <w:rsid w:val="00F70176"/>
    <w:rsid w:val="00F73A17"/>
    <w:rsid w:val="00F73D2F"/>
    <w:rsid w:val="00F77C79"/>
    <w:rsid w:val="00F81F4C"/>
    <w:rsid w:val="00F82404"/>
    <w:rsid w:val="00F82E58"/>
    <w:rsid w:val="00F851C7"/>
    <w:rsid w:val="00F868AD"/>
    <w:rsid w:val="00F918AD"/>
    <w:rsid w:val="00F95C3B"/>
    <w:rsid w:val="00F97867"/>
    <w:rsid w:val="00FA3F5D"/>
    <w:rsid w:val="00FA5A33"/>
    <w:rsid w:val="00FB154B"/>
    <w:rsid w:val="00FB20F8"/>
    <w:rsid w:val="00FB35B3"/>
    <w:rsid w:val="00FB5828"/>
    <w:rsid w:val="00FB6800"/>
    <w:rsid w:val="00FB6A84"/>
    <w:rsid w:val="00FB7AE4"/>
    <w:rsid w:val="00FC14AA"/>
    <w:rsid w:val="00FC40B0"/>
    <w:rsid w:val="00FC5161"/>
    <w:rsid w:val="00FC62DE"/>
    <w:rsid w:val="00FC6912"/>
    <w:rsid w:val="00FC7571"/>
    <w:rsid w:val="00FD0016"/>
    <w:rsid w:val="00FD0280"/>
    <w:rsid w:val="00FD2475"/>
    <w:rsid w:val="00FD3C0E"/>
    <w:rsid w:val="00FD42F7"/>
    <w:rsid w:val="00FD48DC"/>
    <w:rsid w:val="00FD49C1"/>
    <w:rsid w:val="00FD4B5A"/>
    <w:rsid w:val="00FD4BD5"/>
    <w:rsid w:val="00FD741A"/>
    <w:rsid w:val="00FD7960"/>
    <w:rsid w:val="00FE09E6"/>
    <w:rsid w:val="00FE2397"/>
    <w:rsid w:val="00FE2471"/>
    <w:rsid w:val="00FE253B"/>
    <w:rsid w:val="00FE3CB8"/>
    <w:rsid w:val="00FE61BB"/>
    <w:rsid w:val="00FF00E9"/>
    <w:rsid w:val="00FF207D"/>
    <w:rsid w:val="00FF30CA"/>
    <w:rsid w:val="00FF53E9"/>
    <w:rsid w:val="00FF60D8"/>
    <w:rsid w:val="00FF6208"/>
    <w:rsid w:val="00FF6256"/>
    <w:rsid w:val="00FF6653"/>
    <w:rsid w:val="00FF6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958F"/>
  <w15:chartTrackingRefBased/>
  <w15:docId w15:val="{853585CA-1018-1247-A02A-AB62B95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29A6"/>
    <w:pPr>
      <w:spacing w:after="160" w:line="259" w:lineRule="auto"/>
    </w:pPr>
    <w:rPr>
      <w:sz w:val="22"/>
      <w:szCs w:val="22"/>
    </w:rPr>
  </w:style>
  <w:style w:type="paragraph" w:styleId="Heading1">
    <w:name w:val="heading 1"/>
    <w:basedOn w:val="Normal"/>
    <w:next w:val="Normal"/>
    <w:link w:val="Heading1Char"/>
    <w:uiPriority w:val="9"/>
    <w:semiHidden/>
    <w:qFormat/>
    <w:rsid w:val="0040338C"/>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qFormat/>
    <w:rsid w:val="00267FD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qFormat/>
    <w:rsid w:val="00E26DCA"/>
    <w:pPr>
      <w:keepNext/>
      <w:keepLines/>
      <w:spacing w:before="200" w:after="0" w:line="276" w:lineRule="auto"/>
      <w:outlineLvl w:val="2"/>
    </w:pPr>
    <w:rPr>
      <w:rFonts w:ascii="Calibri Light" w:eastAsia="Times New Roman" w:hAnsi="Calibri Light" w:cs="Times New Roman"/>
      <w:b/>
      <w:bCs/>
      <w:color w:val="5B9BD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3833C4"/>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3833C4"/>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3833C4"/>
    <w:rPr>
      <w:rFonts w:ascii="Calibri Light" w:eastAsia="Times New Roman" w:hAnsi="Calibri Light" w:cs="Times New Roman"/>
      <w:b/>
      <w:bCs/>
      <w:color w:val="5B9BD5"/>
      <w:sz w:val="22"/>
      <w:szCs w:val="22"/>
      <w:lang w:val="en-GB" w:eastAsia="en-GB"/>
    </w:rPr>
  </w:style>
  <w:style w:type="character" w:styleId="Hyperlink">
    <w:name w:val="Hyperlink"/>
    <w:uiPriority w:val="99"/>
    <w:unhideWhenUsed/>
    <w:rsid w:val="00E73EFA"/>
    <w:rPr>
      <w:color w:val="0563C1"/>
      <w:u w:val="single"/>
    </w:rPr>
  </w:style>
  <w:style w:type="paragraph" w:customStyle="1" w:styleId="6-ISCSBulletList">
    <w:name w:val="6- ISCS Bullet List"/>
    <w:basedOn w:val="Normal"/>
    <w:next w:val="5-ISCSText"/>
    <w:qFormat/>
    <w:rsid w:val="00457F8F"/>
    <w:pPr>
      <w:numPr>
        <w:numId w:val="3"/>
      </w:numPr>
      <w:spacing w:after="40"/>
    </w:pPr>
    <w:rPr>
      <w:rFonts w:ascii="Garamond" w:hAnsi="Garamond"/>
      <w:iCs/>
      <w:sz w:val="24"/>
    </w:rPr>
  </w:style>
  <w:style w:type="paragraph" w:customStyle="1" w:styleId="91-ISCSTableCaption">
    <w:name w:val="9.1- ISCS Table Caption"/>
    <w:basedOn w:val="Normal"/>
    <w:qFormat/>
    <w:rsid w:val="006001D5"/>
    <w:pPr>
      <w:keepNext/>
      <w:spacing w:after="0" w:line="240" w:lineRule="auto"/>
      <w:jc w:val="center"/>
    </w:pPr>
    <w:rPr>
      <w:rFonts w:ascii="Garamond" w:hAnsi="Garamond"/>
      <w:sz w:val="20"/>
      <w:szCs w:val="14"/>
    </w:rPr>
  </w:style>
  <w:style w:type="paragraph" w:customStyle="1" w:styleId="5-ISCSText">
    <w:name w:val="5- ISCS Text"/>
    <w:basedOn w:val="Normal"/>
    <w:qFormat/>
    <w:rsid w:val="00BC5BCB"/>
    <w:pPr>
      <w:spacing w:after="120" w:line="240" w:lineRule="auto"/>
      <w:jc w:val="both"/>
    </w:pPr>
    <w:rPr>
      <w:rFonts w:ascii="Garamond" w:hAnsi="Garamond"/>
      <w:szCs w:val="20"/>
      <w:lang w:val="en"/>
    </w:rPr>
  </w:style>
  <w:style w:type="table" w:styleId="TableGrid">
    <w:name w:val="Table Grid"/>
    <w:basedOn w:val="TableNormal"/>
    <w:uiPriority w:val="39"/>
    <w:rsid w:val="0040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SCSTITLE">
    <w:name w:val="1- ISCS TITLE"/>
    <w:basedOn w:val="5-ISCSText"/>
    <w:next w:val="11-ISCSAUName"/>
    <w:qFormat/>
    <w:rsid w:val="00D56510"/>
    <w:pPr>
      <w:spacing w:after="360"/>
      <w:jc w:val="center"/>
    </w:pPr>
    <w:rPr>
      <w:rFonts w:eastAsia="DejaVuSerif-Bold" w:cs="DejaVuSerif-Bold"/>
      <w:b/>
      <w:bCs/>
      <w:sz w:val="24"/>
      <w:szCs w:val="36"/>
    </w:rPr>
  </w:style>
  <w:style w:type="paragraph" w:customStyle="1" w:styleId="12-ISCSAUAffiliation">
    <w:name w:val="1.2- ISCS AU Affiliation"/>
    <w:next w:val="13-ISCSCorrespondence"/>
    <w:qFormat/>
    <w:rsid w:val="00242861"/>
    <w:pPr>
      <w:jc w:val="center"/>
    </w:pPr>
    <w:rPr>
      <w:rFonts w:ascii="Bookman Old Style" w:hAnsi="Bookman Old Style"/>
      <w:iCs/>
      <w:sz w:val="24"/>
      <w:szCs w:val="24"/>
    </w:rPr>
  </w:style>
  <w:style w:type="paragraph" w:customStyle="1" w:styleId="14-ISCSAbstractRight">
    <w:name w:val="1.4- ISCS Abstract Right"/>
    <w:basedOn w:val="5-ISCSText"/>
    <w:qFormat/>
    <w:rsid w:val="009C47FD"/>
    <w:pPr>
      <w:spacing w:before="120" w:after="0"/>
      <w:ind w:left="144" w:right="144"/>
    </w:pPr>
  </w:style>
  <w:style w:type="paragraph" w:customStyle="1" w:styleId="2-ISCSH1">
    <w:name w:val="2- ISCS H1"/>
    <w:basedOn w:val="Heading1"/>
    <w:next w:val="5-ISCSText"/>
    <w:link w:val="2-ISCSH1Char"/>
    <w:qFormat/>
    <w:rsid w:val="00E42033"/>
    <w:pPr>
      <w:spacing w:before="120"/>
    </w:pPr>
    <w:rPr>
      <w:rFonts w:ascii="Garamond" w:hAnsi="Garamond" w:cs="Segoe UI"/>
      <w:b/>
      <w:color w:val="auto"/>
      <w:sz w:val="24"/>
      <w:szCs w:val="24"/>
      <w:lang w:val="en"/>
    </w:rPr>
  </w:style>
  <w:style w:type="character" w:customStyle="1" w:styleId="2-ISCSH1Char">
    <w:name w:val="2- ISCS H1 Char"/>
    <w:link w:val="2-ISCSH1"/>
    <w:rsid w:val="00E42033"/>
    <w:rPr>
      <w:rFonts w:ascii="Garamond" w:eastAsia="Times New Roman" w:hAnsi="Garamond" w:cs="Segoe UI"/>
      <w:b/>
      <w:sz w:val="24"/>
      <w:szCs w:val="24"/>
      <w:lang w:val="en"/>
    </w:rPr>
  </w:style>
  <w:style w:type="paragraph" w:styleId="BodyText">
    <w:name w:val="Body Text"/>
    <w:basedOn w:val="Normal"/>
    <w:link w:val="BodyTextChar"/>
    <w:uiPriority w:val="99"/>
    <w:semiHidden/>
    <w:unhideWhenUsed/>
    <w:rsid w:val="00DA5032"/>
    <w:pPr>
      <w:spacing w:after="120"/>
    </w:pPr>
  </w:style>
  <w:style w:type="character" w:customStyle="1" w:styleId="BodyTextChar">
    <w:name w:val="Body Text Char"/>
    <w:basedOn w:val="DefaultParagraphFont"/>
    <w:link w:val="BodyText"/>
    <w:uiPriority w:val="99"/>
    <w:semiHidden/>
    <w:rsid w:val="00DA5032"/>
  </w:style>
  <w:style w:type="paragraph" w:customStyle="1" w:styleId="3-ISCSH2">
    <w:name w:val="3- ISCS H2"/>
    <w:basedOn w:val="2-ISCSH1"/>
    <w:next w:val="5-ISCSText"/>
    <w:qFormat/>
    <w:rsid w:val="00E42033"/>
    <w:rPr>
      <w:szCs w:val="18"/>
    </w:rPr>
  </w:style>
  <w:style w:type="paragraph" w:customStyle="1" w:styleId="4-ISCSH3">
    <w:name w:val="4- ISCS H3"/>
    <w:basedOn w:val="3-ISCSH2"/>
    <w:next w:val="5-ISCSText"/>
    <w:qFormat/>
    <w:rsid w:val="00E42033"/>
    <w:rPr>
      <w:i/>
      <w:sz w:val="22"/>
      <w:szCs w:val="16"/>
    </w:rPr>
  </w:style>
  <w:style w:type="paragraph" w:customStyle="1" w:styleId="MediumGrid21">
    <w:name w:val="Medium Grid 21"/>
    <w:uiPriority w:val="1"/>
    <w:semiHidden/>
    <w:qFormat/>
    <w:rsid w:val="00532EBC"/>
    <w:rPr>
      <w:sz w:val="22"/>
      <w:szCs w:val="22"/>
    </w:rPr>
  </w:style>
  <w:style w:type="paragraph" w:customStyle="1" w:styleId="LightShading-Accent21">
    <w:name w:val="Light Shading - Accent 21"/>
    <w:basedOn w:val="Normal"/>
    <w:next w:val="Normal"/>
    <w:link w:val="LightShading-Accent2Char"/>
    <w:uiPriority w:val="30"/>
    <w:semiHidden/>
    <w:qFormat/>
    <w:rsid w:val="00532EBC"/>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semiHidden/>
    <w:rsid w:val="003833C4"/>
    <w:rPr>
      <w:i/>
      <w:iCs/>
      <w:color w:val="5B9BD5"/>
      <w:sz w:val="22"/>
      <w:szCs w:val="22"/>
    </w:rPr>
  </w:style>
  <w:style w:type="paragraph" w:customStyle="1" w:styleId="ColorfulGrid-Accent11">
    <w:name w:val="Colorful Grid - Accent 11"/>
    <w:basedOn w:val="Normal"/>
    <w:next w:val="Normal"/>
    <w:link w:val="ColorfulGrid-Accent1Char"/>
    <w:uiPriority w:val="29"/>
    <w:semiHidden/>
    <w:qFormat/>
    <w:rsid w:val="00532EBC"/>
    <w:pPr>
      <w:spacing w:before="200"/>
      <w:ind w:left="864" w:right="864"/>
      <w:jc w:val="center"/>
    </w:pPr>
    <w:rPr>
      <w:i/>
      <w:iCs/>
      <w:color w:val="404040"/>
    </w:rPr>
  </w:style>
  <w:style w:type="character" w:customStyle="1" w:styleId="ColorfulGrid-Accent1Char">
    <w:name w:val="Colorful Grid - Accent 1 Char"/>
    <w:link w:val="ColorfulGrid-Accent11"/>
    <w:uiPriority w:val="29"/>
    <w:semiHidden/>
    <w:rsid w:val="003833C4"/>
    <w:rPr>
      <w:i/>
      <w:iCs/>
      <w:color w:val="404040"/>
      <w:sz w:val="22"/>
      <w:szCs w:val="22"/>
    </w:rPr>
  </w:style>
  <w:style w:type="character" w:customStyle="1" w:styleId="PlainTable41">
    <w:name w:val="Plain Table 41"/>
    <w:uiPriority w:val="21"/>
    <w:semiHidden/>
    <w:qFormat/>
    <w:rsid w:val="00532EBC"/>
    <w:rPr>
      <w:i/>
      <w:iCs/>
      <w:color w:val="5B9BD5"/>
    </w:rPr>
  </w:style>
  <w:style w:type="table" w:styleId="GridTable5Dark">
    <w:name w:val="Grid Table 5 Dark"/>
    <w:aliases w:val="JOM Table"/>
    <w:basedOn w:val="TableNormal"/>
    <w:uiPriority w:val="42"/>
    <w:rsid w:val="00305870"/>
    <w:rPr>
      <w:rFonts w:ascii="Garamond" w:hAnsi="Garamon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JOMTables">
    <w:name w:val="JOM Tables"/>
    <w:basedOn w:val="GridTable5Dark"/>
    <w:uiPriority w:val="99"/>
    <w:rsid w:val="00305870"/>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3212C5"/>
    <w:rPr>
      <w:sz w:val="16"/>
      <w:szCs w:val="16"/>
    </w:rPr>
  </w:style>
  <w:style w:type="paragraph" w:styleId="CommentText">
    <w:name w:val="annotation text"/>
    <w:basedOn w:val="Normal"/>
    <w:link w:val="CommentTextChar"/>
    <w:uiPriority w:val="99"/>
    <w:semiHidden/>
    <w:unhideWhenUsed/>
    <w:rsid w:val="003212C5"/>
    <w:rPr>
      <w:sz w:val="20"/>
      <w:szCs w:val="20"/>
    </w:rPr>
  </w:style>
  <w:style w:type="character" w:customStyle="1" w:styleId="CommentTextChar">
    <w:name w:val="Comment Text Char"/>
    <w:link w:val="CommentText"/>
    <w:uiPriority w:val="99"/>
    <w:semiHidden/>
    <w:rsid w:val="003212C5"/>
    <w:rPr>
      <w:lang w:val="en-US" w:eastAsia="en-US"/>
    </w:rPr>
  </w:style>
  <w:style w:type="paragraph" w:styleId="CommentSubject">
    <w:name w:val="annotation subject"/>
    <w:basedOn w:val="CommentText"/>
    <w:next w:val="CommentText"/>
    <w:link w:val="CommentSubjectChar"/>
    <w:uiPriority w:val="99"/>
    <w:semiHidden/>
    <w:unhideWhenUsed/>
    <w:rsid w:val="003212C5"/>
    <w:rPr>
      <w:b/>
      <w:bCs/>
    </w:rPr>
  </w:style>
  <w:style w:type="character" w:customStyle="1" w:styleId="CommentSubjectChar">
    <w:name w:val="Comment Subject Char"/>
    <w:link w:val="CommentSubject"/>
    <w:uiPriority w:val="99"/>
    <w:semiHidden/>
    <w:rsid w:val="003212C5"/>
    <w:rPr>
      <w:b/>
      <w:bCs/>
      <w:lang w:val="en-US" w:eastAsia="en-US"/>
    </w:rPr>
  </w:style>
  <w:style w:type="paragraph" w:styleId="BalloonText">
    <w:name w:val="Balloon Text"/>
    <w:basedOn w:val="Normal"/>
    <w:link w:val="BalloonTextChar"/>
    <w:uiPriority w:val="99"/>
    <w:semiHidden/>
    <w:unhideWhenUsed/>
    <w:rsid w:val="003212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212C5"/>
    <w:rPr>
      <w:rFonts w:ascii="Segoe UI" w:hAnsi="Segoe UI" w:cs="Segoe UI"/>
      <w:sz w:val="18"/>
      <w:szCs w:val="18"/>
      <w:lang w:val="en-US" w:eastAsia="en-US"/>
    </w:rPr>
  </w:style>
  <w:style w:type="paragraph" w:styleId="EndnoteText">
    <w:name w:val="endnote text"/>
    <w:basedOn w:val="Normal"/>
    <w:link w:val="EndnoteTextChar"/>
    <w:uiPriority w:val="99"/>
    <w:semiHidden/>
    <w:unhideWhenUsed/>
    <w:rsid w:val="009035BA"/>
    <w:rPr>
      <w:sz w:val="20"/>
      <w:szCs w:val="20"/>
    </w:rPr>
  </w:style>
  <w:style w:type="character" w:customStyle="1" w:styleId="EndnoteTextChar">
    <w:name w:val="Endnote Text Char"/>
    <w:basedOn w:val="DefaultParagraphFont"/>
    <w:link w:val="EndnoteText"/>
    <w:uiPriority w:val="99"/>
    <w:semiHidden/>
    <w:rsid w:val="009035BA"/>
  </w:style>
  <w:style w:type="character" w:styleId="EndnoteReference">
    <w:name w:val="endnote reference"/>
    <w:uiPriority w:val="99"/>
    <w:semiHidden/>
    <w:unhideWhenUsed/>
    <w:rsid w:val="009035BA"/>
    <w:rPr>
      <w:vertAlign w:val="superscript"/>
    </w:rPr>
  </w:style>
  <w:style w:type="paragraph" w:styleId="FootnoteText">
    <w:name w:val="footnote text"/>
    <w:basedOn w:val="Normal"/>
    <w:link w:val="FootnoteTextChar"/>
    <w:uiPriority w:val="99"/>
    <w:unhideWhenUsed/>
    <w:rsid w:val="009035BA"/>
    <w:rPr>
      <w:sz w:val="20"/>
      <w:szCs w:val="20"/>
    </w:rPr>
  </w:style>
  <w:style w:type="character" w:customStyle="1" w:styleId="FootnoteTextChar">
    <w:name w:val="Footnote Text Char"/>
    <w:basedOn w:val="DefaultParagraphFont"/>
    <w:link w:val="FootnoteText"/>
    <w:uiPriority w:val="99"/>
    <w:rsid w:val="009035BA"/>
  </w:style>
  <w:style w:type="character" w:styleId="FootnoteReference">
    <w:name w:val="footnote reference"/>
    <w:unhideWhenUsed/>
    <w:rsid w:val="009035BA"/>
    <w:rPr>
      <w:vertAlign w:val="superscript"/>
    </w:rPr>
  </w:style>
  <w:style w:type="character" w:customStyle="1" w:styleId="UnresolvedMention1">
    <w:name w:val="Unresolved Mention1"/>
    <w:uiPriority w:val="99"/>
    <w:semiHidden/>
    <w:unhideWhenUsed/>
    <w:rsid w:val="00EB75A3"/>
    <w:rPr>
      <w:color w:val="808080"/>
      <w:shd w:val="clear" w:color="auto" w:fill="E6E6E6"/>
    </w:rPr>
  </w:style>
  <w:style w:type="paragraph" w:styleId="Header">
    <w:name w:val="header"/>
    <w:basedOn w:val="Normal"/>
    <w:link w:val="HeaderChar"/>
    <w:uiPriority w:val="99"/>
    <w:semiHidden/>
    <w:rsid w:val="009E1582"/>
    <w:pPr>
      <w:tabs>
        <w:tab w:val="center" w:pos="4680"/>
        <w:tab w:val="right" w:pos="9360"/>
      </w:tabs>
    </w:pPr>
  </w:style>
  <w:style w:type="character" w:customStyle="1" w:styleId="HeaderChar">
    <w:name w:val="Header Char"/>
    <w:link w:val="Header"/>
    <w:uiPriority w:val="99"/>
    <w:semiHidden/>
    <w:rsid w:val="003833C4"/>
    <w:rPr>
      <w:sz w:val="22"/>
      <w:szCs w:val="22"/>
    </w:rPr>
  </w:style>
  <w:style w:type="paragraph" w:styleId="Footer">
    <w:name w:val="footer"/>
    <w:basedOn w:val="Normal"/>
    <w:link w:val="FooterChar"/>
    <w:uiPriority w:val="99"/>
    <w:rsid w:val="009E1582"/>
    <w:pPr>
      <w:tabs>
        <w:tab w:val="center" w:pos="4680"/>
        <w:tab w:val="right" w:pos="9360"/>
      </w:tabs>
    </w:pPr>
  </w:style>
  <w:style w:type="character" w:customStyle="1" w:styleId="FooterChar">
    <w:name w:val="Footer Char"/>
    <w:link w:val="Footer"/>
    <w:uiPriority w:val="99"/>
    <w:rsid w:val="003833C4"/>
    <w:rPr>
      <w:sz w:val="22"/>
      <w:szCs w:val="22"/>
    </w:rPr>
  </w:style>
  <w:style w:type="paragraph" w:customStyle="1" w:styleId="7-ISCSNumberList">
    <w:name w:val="7- ISCS Number List"/>
    <w:basedOn w:val="Normal"/>
    <w:next w:val="5-ISCSText"/>
    <w:qFormat/>
    <w:rsid w:val="00023915"/>
    <w:pPr>
      <w:numPr>
        <w:numId w:val="24"/>
      </w:numPr>
      <w:spacing w:after="120"/>
    </w:pPr>
    <w:rPr>
      <w:rFonts w:ascii="Garamond" w:hAnsi="Garamond"/>
      <w:szCs w:val="20"/>
    </w:rPr>
  </w:style>
  <w:style w:type="paragraph" w:styleId="List">
    <w:name w:val="List"/>
    <w:basedOn w:val="Normal"/>
    <w:uiPriority w:val="99"/>
    <w:semiHidden/>
    <w:unhideWhenUsed/>
    <w:rsid w:val="001209AC"/>
    <w:pPr>
      <w:ind w:left="360" w:hanging="360"/>
      <w:contextualSpacing/>
    </w:pPr>
  </w:style>
  <w:style w:type="paragraph" w:styleId="ListNumber">
    <w:name w:val="List Number"/>
    <w:basedOn w:val="Normal"/>
    <w:uiPriority w:val="99"/>
    <w:semiHidden/>
    <w:unhideWhenUsed/>
    <w:rsid w:val="001209AC"/>
    <w:pPr>
      <w:numPr>
        <w:numId w:val="19"/>
      </w:numPr>
      <w:contextualSpacing/>
    </w:pPr>
  </w:style>
  <w:style w:type="paragraph" w:customStyle="1" w:styleId="82-ISCSFigureCaption">
    <w:name w:val="8.2- ISCS Figure Caption"/>
    <w:basedOn w:val="91-ISCSTableCaption"/>
    <w:next w:val="5-ISCSText"/>
    <w:rsid w:val="004903A4"/>
    <w:pPr>
      <w:spacing w:line="360" w:lineRule="auto"/>
    </w:pPr>
  </w:style>
  <w:style w:type="character" w:styleId="LineNumber">
    <w:name w:val="line number"/>
    <w:basedOn w:val="DefaultParagraphFont"/>
    <w:uiPriority w:val="99"/>
    <w:semiHidden/>
    <w:unhideWhenUsed/>
    <w:rsid w:val="004E33DF"/>
  </w:style>
  <w:style w:type="table" w:styleId="PlainTable2">
    <w:name w:val="Plain Table 2"/>
    <w:basedOn w:val="TableNormal"/>
    <w:uiPriority w:val="42"/>
    <w:rsid w:val="005C0A6C"/>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11-ISCSAUName">
    <w:name w:val="1.1- ISCS AU Name"/>
    <w:next w:val="12-ISCSAUAffiliation"/>
    <w:qFormat/>
    <w:rsid w:val="00A54B8F"/>
    <w:pPr>
      <w:spacing w:after="120"/>
      <w:jc w:val="center"/>
    </w:pPr>
    <w:rPr>
      <w:rFonts w:ascii="Garamond" w:hAnsi="Garamond"/>
      <w:b/>
      <w:sz w:val="22"/>
    </w:rPr>
  </w:style>
  <w:style w:type="paragraph" w:customStyle="1" w:styleId="13-ISCSCorrespondence">
    <w:name w:val="1.3- ISCS Correspondence"/>
    <w:basedOn w:val="12-ISCSAUAffiliation"/>
    <w:next w:val="14-ISCSAbstractRight"/>
    <w:qFormat/>
    <w:rsid w:val="009C47FD"/>
    <w:pPr>
      <w:spacing w:after="480"/>
    </w:pPr>
  </w:style>
  <w:style w:type="paragraph" w:customStyle="1" w:styleId="15-ISCSAbstractLeft">
    <w:name w:val="1.5- ISCS Abstract Left"/>
    <w:rsid w:val="00950470"/>
    <w:rPr>
      <w:rFonts w:ascii="Garamond" w:hAnsi="Garamond"/>
      <w:i/>
      <w:iCs/>
      <w:sz w:val="18"/>
      <w:szCs w:val="18"/>
      <w:lang w:val="en"/>
    </w:rPr>
  </w:style>
  <w:style w:type="character" w:styleId="UnresolvedMention">
    <w:name w:val="Unresolved Mention"/>
    <w:basedOn w:val="DefaultParagraphFont"/>
    <w:uiPriority w:val="99"/>
    <w:semiHidden/>
    <w:unhideWhenUsed/>
    <w:rsid w:val="00AD2A1C"/>
    <w:rPr>
      <w:color w:val="605E5C"/>
      <w:shd w:val="clear" w:color="auto" w:fill="E1DFDD"/>
    </w:rPr>
  </w:style>
  <w:style w:type="paragraph" w:customStyle="1" w:styleId="Style1">
    <w:name w:val="Style1"/>
    <w:basedOn w:val="2-ISCSH1"/>
    <w:link w:val="Style1Char"/>
    <w:qFormat/>
    <w:rsid w:val="00A83FFB"/>
    <w:rPr>
      <w:sz w:val="28"/>
      <w:szCs w:val="28"/>
    </w:rPr>
  </w:style>
  <w:style w:type="character" w:customStyle="1" w:styleId="Style1Char">
    <w:name w:val="Style1 Char"/>
    <w:basedOn w:val="2-ISCSH1Char"/>
    <w:link w:val="Style1"/>
    <w:rsid w:val="00A83FFB"/>
    <w:rPr>
      <w:rFonts w:ascii="Segoe UI" w:eastAsia="Times New Roman" w:hAnsi="Segoe UI" w:cs="Segoe UI"/>
      <w:b/>
      <w:sz w:val="28"/>
      <w:szCs w:val="28"/>
      <w:lang w:val="en"/>
    </w:rPr>
  </w:style>
  <w:style w:type="paragraph" w:customStyle="1" w:styleId="Style2">
    <w:name w:val="Style2"/>
    <w:basedOn w:val="2-ISCSH1"/>
    <w:link w:val="Style2Char"/>
    <w:qFormat/>
    <w:rsid w:val="00174039"/>
  </w:style>
  <w:style w:type="character" w:customStyle="1" w:styleId="Style2Char">
    <w:name w:val="Style2 Char"/>
    <w:basedOn w:val="2-ISCSH1Char"/>
    <w:link w:val="Style2"/>
    <w:rsid w:val="00174039"/>
    <w:rPr>
      <w:rFonts w:ascii="Segoe UI" w:eastAsia="Times New Roman" w:hAnsi="Segoe UI" w:cs="Segoe UI"/>
      <w:b/>
      <w:sz w:val="32"/>
      <w:szCs w:val="32"/>
      <w:lang w:val="en"/>
    </w:rPr>
  </w:style>
  <w:style w:type="paragraph" w:customStyle="1" w:styleId="Subbab2">
    <w:name w:val="Sub bab 2"/>
    <w:basedOn w:val="Heading3"/>
    <w:next w:val="Heading3"/>
    <w:qFormat/>
    <w:rsid w:val="00FF68C5"/>
    <w:pPr>
      <w:keepNext w:val="0"/>
      <w:keepLines w:val="0"/>
      <w:numPr>
        <w:numId w:val="36"/>
      </w:numPr>
      <w:spacing w:before="120" w:after="120" w:line="480" w:lineRule="auto"/>
      <w:contextualSpacing/>
      <w:jc w:val="both"/>
    </w:pPr>
    <w:rPr>
      <w:rFonts w:ascii="Times New Roman" w:eastAsia="SimSun" w:hAnsi="Times New Roman"/>
      <w:b w:val="0"/>
      <w:bCs w:val="0"/>
      <w:color w:val="243F60"/>
      <w:sz w:val="24"/>
      <w:szCs w:val="24"/>
      <w:lang w:val="id-ID" w:eastAsia="en-US"/>
    </w:rPr>
  </w:style>
  <w:style w:type="paragraph" w:styleId="ListParagraph">
    <w:name w:val="List Paragraph"/>
    <w:basedOn w:val="Normal"/>
    <w:uiPriority w:val="34"/>
    <w:qFormat/>
    <w:rsid w:val="00FF68C5"/>
    <w:pPr>
      <w:ind w:left="720"/>
      <w:contextualSpacing/>
    </w:pPr>
    <w:rPr>
      <w:rFonts w:eastAsia="Times New Roman"/>
    </w:rPr>
  </w:style>
  <w:style w:type="paragraph" w:customStyle="1" w:styleId="TableParagraph">
    <w:name w:val="Table Paragraph"/>
    <w:basedOn w:val="Normal"/>
    <w:uiPriority w:val="1"/>
    <w:qFormat/>
    <w:rsid w:val="00FF68C5"/>
    <w:pPr>
      <w:widowControl w:val="0"/>
      <w:spacing w:after="0" w:line="240" w:lineRule="auto"/>
    </w:pPr>
    <w:rPr>
      <w:rFonts w:asciiTheme="minorHAnsi" w:eastAsiaTheme="minorHAnsi" w:hAnsiTheme="minorHAnsi" w:cstheme="minorBidi"/>
    </w:rPr>
  </w:style>
  <w:style w:type="paragraph" w:styleId="BodyTextIndent">
    <w:name w:val="Body Text Indent"/>
    <w:basedOn w:val="Normal"/>
    <w:link w:val="BodyTextIndentChar"/>
    <w:uiPriority w:val="99"/>
    <w:semiHidden/>
    <w:unhideWhenUsed/>
    <w:rsid w:val="009F16A3"/>
    <w:pPr>
      <w:spacing w:after="120"/>
      <w:ind w:left="360"/>
    </w:pPr>
  </w:style>
  <w:style w:type="character" w:customStyle="1" w:styleId="BodyTextIndentChar">
    <w:name w:val="Body Text Indent Char"/>
    <w:basedOn w:val="DefaultParagraphFont"/>
    <w:link w:val="BodyTextIndent"/>
    <w:uiPriority w:val="99"/>
    <w:semiHidden/>
    <w:rsid w:val="009F16A3"/>
    <w:rPr>
      <w:sz w:val="22"/>
      <w:szCs w:val="22"/>
    </w:rPr>
  </w:style>
  <w:style w:type="paragraph" w:styleId="Quote">
    <w:name w:val="Quote"/>
    <w:basedOn w:val="Normal"/>
    <w:next w:val="Normal"/>
    <w:link w:val="QuoteChar"/>
    <w:qFormat/>
    <w:rsid w:val="00C43538"/>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C43538"/>
    <w:rPr>
      <w:i/>
      <w:iCs/>
      <w:color w:val="404040" w:themeColor="text1" w:themeTint="BF"/>
      <w:sz w:val="22"/>
      <w:szCs w:val="22"/>
    </w:rPr>
  </w:style>
  <w:style w:type="character" w:styleId="PlaceholderText">
    <w:name w:val="Placeholder Text"/>
    <w:basedOn w:val="DefaultParagraphFont"/>
    <w:uiPriority w:val="99"/>
    <w:semiHidden/>
    <w:rsid w:val="00176968"/>
    <w:rPr>
      <w:color w:val="808080"/>
    </w:rPr>
  </w:style>
  <w:style w:type="paragraph" w:styleId="NormalWeb">
    <w:name w:val="Normal (Web)"/>
    <w:basedOn w:val="Normal"/>
    <w:uiPriority w:val="99"/>
    <w:unhideWhenUsed/>
    <w:rsid w:val="00C05B5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C05B56"/>
    <w:rPr>
      <w:i/>
      <w:iCs/>
    </w:rPr>
  </w:style>
  <w:style w:type="character" w:styleId="Strong">
    <w:name w:val="Strong"/>
    <w:basedOn w:val="DefaultParagraphFont"/>
    <w:uiPriority w:val="22"/>
    <w:qFormat/>
    <w:rsid w:val="00D84141"/>
    <w:rPr>
      <w:b/>
      <w:bCs/>
    </w:rPr>
  </w:style>
  <w:style w:type="paragraph" w:styleId="Revision">
    <w:name w:val="Revision"/>
    <w:hidden/>
    <w:uiPriority w:val="99"/>
    <w:semiHidden/>
    <w:rsid w:val="00627D7A"/>
    <w:rPr>
      <w:sz w:val="22"/>
      <w:szCs w:val="22"/>
    </w:rPr>
  </w:style>
  <w:style w:type="paragraph" w:customStyle="1" w:styleId="8-ISCSFigure">
    <w:name w:val="8- ISCS Figure"/>
    <w:rsid w:val="00C85CA8"/>
    <w:pPr>
      <w:spacing w:before="240" w:after="120"/>
      <w:jc w:val="center"/>
    </w:pPr>
    <w:rPr>
      <w:rFonts w:ascii="Garamond" w:hAnsi="Garamond"/>
      <w:noProof/>
      <w:sz w:val="22"/>
      <w:lang w:val="en"/>
    </w:rPr>
  </w:style>
  <w:style w:type="paragraph" w:customStyle="1" w:styleId="92-ISCSTableFooter">
    <w:name w:val="9.2- ISCS Table Footer"/>
    <w:rsid w:val="002B0DF3"/>
    <w:pPr>
      <w:ind w:left="1134"/>
    </w:pPr>
    <w:rPr>
      <w:rFonts w:ascii="Garamond" w:hAnsi="Garamond"/>
      <w:sz w:val="18"/>
      <w:szCs w:val="12"/>
    </w:rPr>
  </w:style>
  <w:style w:type="paragraph" w:customStyle="1" w:styleId="9-ISCSTableBody">
    <w:name w:val="9- ISCS Table Body"/>
    <w:qFormat/>
    <w:rsid w:val="002E3717"/>
    <w:pPr>
      <w:adjustRightInd w:val="0"/>
      <w:snapToGrid w:val="0"/>
      <w:spacing w:line="260" w:lineRule="atLeast"/>
      <w:jc w:val="center"/>
    </w:pPr>
    <w:rPr>
      <w:rFonts w:ascii="Cambria" w:eastAsia="Times New Roman" w:hAnsi="Cambria" w:cs="Times New Roman"/>
      <w:snapToGrid w:val="0"/>
      <w:color w:val="000000"/>
      <w:sz w:val="18"/>
      <w:lang w:eastAsia="de-DE" w:bidi="en-US"/>
    </w:rPr>
  </w:style>
  <w:style w:type="paragraph" w:customStyle="1" w:styleId="81-ISCSFigureMode2">
    <w:name w:val="8.1- ISCS Figure Mode 2"/>
    <w:qFormat/>
    <w:rsid w:val="002E3717"/>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316">
      <w:bodyDiv w:val="1"/>
      <w:marLeft w:val="0"/>
      <w:marRight w:val="0"/>
      <w:marTop w:val="0"/>
      <w:marBottom w:val="0"/>
      <w:divBdr>
        <w:top w:val="none" w:sz="0" w:space="0" w:color="auto"/>
        <w:left w:val="none" w:sz="0" w:space="0" w:color="auto"/>
        <w:bottom w:val="none" w:sz="0" w:space="0" w:color="auto"/>
        <w:right w:val="none" w:sz="0" w:space="0" w:color="auto"/>
      </w:divBdr>
    </w:div>
    <w:div w:id="167448134">
      <w:bodyDiv w:val="1"/>
      <w:marLeft w:val="0"/>
      <w:marRight w:val="0"/>
      <w:marTop w:val="0"/>
      <w:marBottom w:val="0"/>
      <w:divBdr>
        <w:top w:val="none" w:sz="0" w:space="0" w:color="auto"/>
        <w:left w:val="none" w:sz="0" w:space="0" w:color="auto"/>
        <w:bottom w:val="none" w:sz="0" w:space="0" w:color="auto"/>
        <w:right w:val="none" w:sz="0" w:space="0" w:color="auto"/>
      </w:divBdr>
    </w:div>
    <w:div w:id="1048653149">
      <w:bodyDiv w:val="1"/>
      <w:marLeft w:val="0"/>
      <w:marRight w:val="0"/>
      <w:marTop w:val="0"/>
      <w:marBottom w:val="0"/>
      <w:divBdr>
        <w:top w:val="none" w:sz="0" w:space="0" w:color="auto"/>
        <w:left w:val="none" w:sz="0" w:space="0" w:color="auto"/>
        <w:bottom w:val="none" w:sz="0" w:space="0" w:color="auto"/>
        <w:right w:val="none" w:sz="0" w:space="0" w:color="auto"/>
      </w:divBdr>
    </w:div>
    <w:div w:id="1502966931">
      <w:bodyDiv w:val="1"/>
      <w:marLeft w:val="0"/>
      <w:marRight w:val="0"/>
      <w:marTop w:val="0"/>
      <w:marBottom w:val="0"/>
      <w:divBdr>
        <w:top w:val="none" w:sz="0" w:space="0" w:color="auto"/>
        <w:left w:val="none" w:sz="0" w:space="0" w:color="auto"/>
        <w:bottom w:val="none" w:sz="0" w:space="0" w:color="auto"/>
        <w:right w:val="none" w:sz="0" w:space="0" w:color="auto"/>
      </w:divBdr>
    </w:div>
    <w:div w:id="1948926741">
      <w:bodyDiv w:val="1"/>
      <w:marLeft w:val="0"/>
      <w:marRight w:val="0"/>
      <w:marTop w:val="0"/>
      <w:marBottom w:val="0"/>
      <w:divBdr>
        <w:top w:val="none" w:sz="0" w:space="0" w:color="auto"/>
        <w:left w:val="none" w:sz="0" w:space="0" w:color="auto"/>
        <w:bottom w:val="none" w:sz="0" w:space="0" w:color="auto"/>
        <w:right w:val="none" w:sz="0" w:space="0" w:color="auto"/>
      </w:divBdr>
    </w:div>
    <w:div w:id="20150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Website\JOM\JOM%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Perkumpulan Alumni dan Santri Mahyajatul Qurro'Dsn. Karangsono, Rt/002, Rw/004, Sumber, Sanan Kulon, Blitar, Provinsi Jawa Timur, 66152, E-mail: admin@ascarya.or.id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Lam13</b:Tag>
    <b:SourceType>JournalArticle</b:SourceType>
    <b:Guid>{0C949F90-14B9-4613-B38A-25A90876F105}</b:Guid>
    <b:Author>
      <b:Author>
        <b:Corporate>Lamba, S., and Choudhary, N.</b:Corporate>
      </b:Author>
    </b:Author>
    <b:Title>Impact of HRM Practices on Organizational Commitment of Employees</b:Title>
    <b:JournalName>International Journal of Advancements in Research &amp; Technology</b:JournalName>
    <b:Year>2013</b:Year>
    <b:Pages>407-423</b:Pages>
    <b:Volume>2</b:Volume>
    <b:Issue>4</b:Issue>
    <b:RefOrder>1</b:RefOrder>
  </b:Source>
  <b:Source>
    <b:Tag>Dan10</b:Tag>
    <b:SourceType>JournalArticle</b:SourceType>
    <b:Guid>{B0916BB2-803F-46CF-8137-DD0727A45C58}</b:Guid>
    <b:Author>
      <b:Author>
        <b:Corporate>Danish, R.Q, &amp; Usman, A.</b:Corporate>
      </b:Author>
    </b:Author>
    <b:Title>Impact of Reward and Recognition on Job Satisfaction and Motivation: An Empirical Study from Pakistan.,</b:Title>
    <b:JournalName>International Journal of Business and Management</b:JournalName>
    <b:Year>2010</b:Year>
    <b:Pages>159-167</b:Pages>
    <b:Volume>5</b:Volume>
    <b:Issue>2</b:Issue>
    <b:RefOrder>2</b:RefOrder>
  </b:Source>
  <b:Source>
    <b:Tag>Khu08</b:Tag>
    <b:SourceType>JournalArticle</b:SourceType>
    <b:Guid>{A017C4CE-9367-4245-88B8-B5BA6B6DE9FF}</b:Guid>
    <b:Author>
      <b:Author>
        <b:Corporate>Khurram,S., &amp; Sajid Bashir</b:Corporate>
      </b:Author>
    </b:Author>
    <b:Title>Impact of HR Practices on Perceived Performance of</b:Title>
    <b:JournalName>International Review of Business Research Papers</b:JournalName>
    <b:Year>2008</b:Year>
    <b:Pages>302-315</b:Pages>
    <b:Volume>4</b:Volume>
    <b:Issue>2</b:Issue>
    <b:RefOrder>3</b:RefOrder>
  </b:Source>
  <b:Source>
    <b:Tag>Tes06</b:Tag>
    <b:SourceType>JournalArticle</b:SourceType>
    <b:Guid>{A22F800D-3DE0-4B62-B04A-ECD48B340DEA}</b:Guid>
    <b:Author>
      <b:Author>
        <b:Corporate>Tessema, M. and Soeters, J</b:Corporate>
      </b:Author>
    </b:Author>
    <b:Title>Challenges and prospects of HRM in developing countries: testing the HRM-performance link in Eritrean civil service.</b:Title>
    <b:JournalName>International Journal of Human Resource Management</b:JournalName>
    <b:Year>2006</b:Year>
    <b:Pages>86-105</b:Pages>
    <b:Volume>17</b:Volume>
    <b:Issue>1</b:Issue>
    <b:RefOrder>4</b:RefOrder>
  </b:Source>
  <b:Source>
    <b:Tag>Mem10</b:Tag>
    <b:SourceType>JournalArticle</b:SourceType>
    <b:Guid>{788EAC71-A470-4F7D-AA0E-056D8349D763}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 4046-4057</b:Pages>
    <b:Volume>4</b:Volume>
    <b:Issue>8</b:Issue>
    <b:RefOrder>5</b:RefOrder>
  </b:Source>
  <b:Source>
    <b:Tag>Kwe13</b:Tag>
    <b:SourceType>JournalArticle</b:SourceType>
    <b:Guid>{10986E21-7DFD-4AFB-B26B-361B49E65E43}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2222-2839</b:Pages>
    <b:Volume>5</b:Volume>
    <b:Issue>12</b:Issue>
    <b:RefOrder>6</b:RefOrder>
  </b:Source>
  <b:Source>
    <b:Tag>Mem101</b:Tag>
    <b:SourceType>JournalArticle</b:SourceType>
    <b:Guid>{0211120E-D7AF-4E3F-83A3-A2616AEA57D3}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4046-4057</b:Pages>
    <b:Volume>4</b:Volume>
    <b:Issue>8</b:Issue>
    <b:RefOrder>7</b:RefOrder>
  </b:Source>
  <b:Source>
    <b:Tag>Ter14</b:Tag>
    <b:SourceType>JournalArticle</b:SourceType>
    <b:Guid>{EDDDC544-43C3-4E9A-900A-84B9E28B47E0}</b:Guid>
    <b:Author>
      <b:Author>
        <b:Corporate>Terera, S.R., &amp; Ngirande, H</b:Corporate>
      </b:Author>
    </b:Author>
    <b:Title>The Impact of Rewards on Job Satisfaction and Employee Retention.</b:Title>
    <b:JournalName>Mediterranean Journal of Social Sciences, MCSER Publishing,Rome-Italy.</b:JournalName>
    <b:Year>2014</b:Year>
    <b:Pages>2039-2117</b:Pages>
    <b:Volume>5</b:Volume>
    <b:Issue>1</b:Issue>
    <b:RefOrder>8</b:RefOrder>
  </b:Source>
  <b:Source>
    <b:Tag>Ald05</b:Tag>
    <b:SourceType>JournalArticle</b:SourceType>
    <b:Guid>{B4D260E9-A259-4BE2-B996-918F15770A47}</b:Guid>
    <b:Title>Exactly how has income inequality changed? Patterns of distributional change in core societies.</b:Title>
    <b:Year>2005</b:Year>
    <b:Pages>405-423</b:Pages>
    <b:Author>
      <b:Author>
        <b:Corporate>Alderson, A. S., Beckfield, J., &amp; Nielsen, F.</b:Corporate>
      </b:Author>
    </b:Author>
    <b:JournalName>International Journal of Comparative Sociology</b:JournalName>
    <b:Volume> 46</b:Volume>
    <b:Issue>5-6</b:Issue>
    <b:RefOrder>9</b:RefOrder>
  </b:Source>
  <b:Source>
    <b:Tag>Vik14</b:Tag>
    <b:SourceType>JournalArticle</b:SourceType>
    <b:Guid>{A6450104-0518-4567-BA95-CDC60186AE18}</b:Guid>
    <b:Author>
      <b:Author>
        <b:Corporate>Vikram Jeet, Dr Sayeeduzzafar</b:Corporate>
      </b:Author>
    </b:Author>
    <b:Title>A study of HRM practices and its impact on employees job satisfaction in private sector banks: A case study of HDFC Bank</b:Title>
    <b:JournalName>International Journal of Advance Research in Computer Science and Management Studies</b:JournalName>
    <b:Year>2014</b:Year>
    <b:Pages>62-68</b:Pages>
    <b:Volume>2</b:Volume>
    <b:Issue>1</b:Issue>
    <b:RefOrder>10</b:RefOrder>
  </b:Source>
  <b:Source>
    <b:Tag>Kwe131</b:Tag>
    <b:SourceType>JournalArticle</b:SourceType>
    <b:Guid>{7837FF90-B5F6-41A3-9434-925EA66069E3}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2222- 2839</b:Pages>
    <b:Volume>5</b:Volume>
    <b:Issue>12</b:Issue>
    <b:RefOrder>11</b:RefOrder>
  </b:Source>
  <b:Source>
    <b:Tag>Ter141</b:Tag>
    <b:SourceType>JournalArticle</b:SourceType>
    <b:Guid>{FA09946F-4182-4916-AE40-A4E933A644B2}</b:Guid>
    <b:Author>
      <b:Author>
        <b:Corporate>Terera, S.R., &amp; Ngirande, H</b:Corporate>
      </b:Author>
    </b:Author>
    <b:Title>The Impact of Rewards on Job Satisfaction and Employee Retentions</b:Title>
    <b:JournalName>Mediterranean Journal of Social Science</b:JournalName>
    <b:Year>2014</b:Year>
    <b:Pages>2039-2117</b:Pages>
    <b:Volume>5</b:Volume>
    <b:Issue>1</b:Issue>
    <b:RefOrder>12</b:RefOrder>
  </b:Source>
  <b:Source>
    <b:Tag>Arm06</b:Tag>
    <b:SourceType>Book</b:SourceType>
    <b:Guid>{D3B06240-0931-4520-B879-2116049B4EEB}</b:Guid>
    <b:Title>A Handbook of Personnel Management Practice</b:Title>
    <b:Year>2006</b:Year>
    <b:City>London</b:City>
    <b:Publisher>Kogan Pag</b:Publisher>
    <b:Author>
      <b:Author>
        <b:Corporate>Armstrong M</b:Corporate>
      </b:Author>
    </b:Author>
    <b:Edition>6th</b:Edition>
    <b:RefOrder>13</b:RefOrder>
  </b:Source>
  <b:Source>
    <b:Tag>Pad11</b:Tag>
    <b:SourceType>JournalArticle</b:SourceType>
    <b:Guid>{699376A4-8B91-4868-9A7F-633696EB452E}</b:Guid>
    <b:Title>Employees‟ Job Satisfactions and Organisational Commitment in Nagarjuna Fertilizers and Chemicals Limited, India</b:Title>
    <b:Year>2011</b:Year>
    <b:Author>
      <b:Author>
        <b:Corporate>Padala, S.R</b:Corporate>
      </b:Author>
    </b:Author>
    <b:JournalName>,Journal of Research in International Business and Management</b:JournalName>
    <b:Pages>17-27</b:Pages>
    <b:Volume>1</b:Volume>
    <b:Issue>1</b:Issue>
    <b:RefOrder>14</b:RefOrder>
  </b:Source>
  <b:Source>
    <b:Tag>Maj12</b:Tag>
    <b:SourceType>JournalArticle</b:SourceType>
    <b:Guid>{06E9F31F-23A5-43C8-8D73-051B77E80440}</b:Guid>
    <b:Author>
      <b:Author>
        <b:Corporate>Majumder, T. H.</b:Corporate>
      </b:Author>
    </b:Author>
    <b:Title>Human Resource Management Practices and Employees’ Satisfaction Towards Private Banking Sector in Bangladesh</b:Title>
    <b:JournalName>International Review of Management and Marketing</b:JournalName>
    <b:Year>2012</b:Year>
    <b:Pages>52-58</b:Pages>
    <b:Volume>2</b:Volume>
    <b:Issue>1</b:Issue>
    <b:RefOrder>15</b:RefOrder>
  </b:Source>
  <b:Source>
    <b:Tag>Mel07</b:Tag>
    <b:SourceType>Book</b:SourceType>
    <b:Guid>{EE024F2D-1EBA-4DE6-BD07-5BCAC03B5194}</b:Guid>
    <b:Title>Strategic Human Resource Management</b:Title>
    <b:Year>2007</b:Year>
    <b:City>India</b:City>
    <b:Publisher>Cengage.South-Western.</b:Publisher>
    <b:Author>
      <b:Author>
        <b:Corporate>Mello, J.A.</b:Corporate>
      </b:Author>
    </b:Author>
    <b:Edition>2nd</b:Edition>
    <b:RefOrder>16</b:RefOrder>
  </b:Source>
  <b:Source>
    <b:Tag>Mem102</b:Tag>
    <b:SourceType>JournalArticle</b:SourceType>
    <b:Guid>{25B3CB9F-483B-4FDB-9CDA-A936D6D682AF}</b:Guid>
    <b:Author>
      <b:Author>
        <b:Corporate>Memon, S.B., Panhwar, A.I. &amp; Rohra, L.C</b:Corporate>
      </b:Author>
    </b:Author>
    <b:Title>Investigating the Mediating Role of Human ResourPolicies in Employee Retention</b:Title>
    <b:Year>2010</b:Year>
    <b:JournalName>Australian Journal of Basic and Applied Science</b:JournalName>
    <b:Pages>4046-4057</b:Pages>
    <b:Volume>4</b:Volume>
    <b:Issue>8</b:Issue>
    <b:RefOrder>17</b:RefOrder>
  </b:Source>
  <b:Source>
    <b:Tag>Cia10</b:Tag>
    <b:SourceType>JournalArticle</b:SourceType>
    <b:Guid>{2A9A7367-DD4E-4FBD-AE4E-4C9C5FD559D1}</b:Guid>
    <b:Author>
      <b:Author>
        <b:Corporate>Ciarniene, R. and Vienazindiene, M.</b:Corporate>
      </b:Author>
    </b:Author>
    <b:Title>Critical Issues for Compensation and Incentives Management: Theoretical Approach</b:Title>
    <b:JournalName>Management Theory and Studies for Rural Business Infrastructure Development</b:JournalName>
    <b:Year>2010</b:Year>
    <b:Pages>15-21</b:Pages>
    <b:Volume>5</b:Volume>
    <b:Issue>24</b:Issue>
    <b:RefOrder>18</b:RefOrder>
  </b:Source>
  <b:Source>
    <b:Tag>Lai12</b:Tag>
    <b:SourceType>JournalArticle</b:SourceType>
    <b:Guid>{1C4EAE7C-88FB-4620-8024-DFAD4ADBE78A}</b:Guid>
    <b:Author>
      <b:Author>
        <b:Corporate>Lai, H</b:Corporate>
      </b:Author>
    </b:Author>
    <b:Title> A Study of the Relationship among the CompensationManagement, Operational and Organisational Climate</b:Title>
    <b:JournalName>International Journal of Organisatonal Innovation</b:JournalName>
    <b:Year> 2012</b:Year>
    <b:Pages>231-249</b:Pages>
    <b:RefOrder>19</b:RefOrder>
  </b:Source>
  <b:Source>
    <b:Tag>Muh15</b:Tag>
    <b:SourceType>JournalArticle</b:SourceType>
    <b:Guid>{B8D89E2B-DB05-4247-B014-5224AE2272CE}</b:Guid>
    <b:Title>Role of Board and Firm Performance in Determination of CEO Compensation: Evidence from Islamic Republic of Pakistan</b:Title>
    <b:JournalName>Pakistan Journal of Commerce and Social Sciences</b:JournalName>
    <b:Year>2015</b:Year>
    <b:Pages>641-657</b:Pages>
    <b:Author>
      <b:Author>
        <b:NameList>
          <b:Person>
            <b:Last>Muhammad Usman</b:Last>
            <b:First>Waheed</b:First>
            <b:Middle>Akhter,Adeel Akhtar</b:Middle>
          </b:Person>
        </b:NameList>
      </b:Author>
    </b:Author>
    <b:Volume>9</b:Volume>
    <b:Issue>2</b:Issue>
    <b:RefOrder>20</b:RefOrder>
  </b:Source>
  <b:Source>
    <b:Tag>Onu12</b:Tag>
    <b:SourceType>JournalArticle</b:SourceType>
    <b:Guid>{47D1895F-C80F-4FED-9555-796B9125C399}</b:Guid>
    <b:Author>
      <b:Author>
        <b:Corporate>Onukwube, H, N.</b:Corporate>
      </b:Author>
    </b:Author>
    <b:Title>Correlates of job satisfaction amongst quantity surveyors in consulting firms in Lagos, Nigeria. .</b:Title>
    <b:JournalName>Australasian Journal of Construction Economics and Building</b:JournalName>
    <b:Year>2012</b:Year>
    <b:Pages>43-54</b:Pages>
    <b:Volume>12</b:Volume>
    <b:Issue>2</b:Issue>
    <b:RefOrder>21</b:RefOrder>
  </b:Source>
  <b:Source>
    <b:Tag>Iqb11</b:Tag>
    <b:SourceType>JournalArticle</b:SourceType>
    <b:Guid>{F36CFCD5-CFE7-4712-9CB9-67EEC81D1FC6}</b:Guid>
    <b:Author>
      <b:Author>
        <b:Corporate>Iqbal, M. Z., Arif, M. I., and Abbas, F</b:Corporate>
      </b:Author>
    </b:Author>
    <b:Title>HRM Practices in Public and Private Universities of Pakistan: A Comparative Study</b:Title>
    <b:JournalName>International Education Studies</b:JournalName>
    <b:Year>2011</b:Year>
    <b:Pages>215-222</b:Pages>
    <b:Volume>4</b:Volume>
    <b:Issue>4</b:Issue>
    <b:RefOrder>22</b:RefOrder>
  </b:Source>
  <b:Source>
    <b:Tag>Kar15</b:Tag>
    <b:SourceType>JournalArticle</b:SourceType>
    <b:Guid>{2FC19F36-B1BC-4A83-B3B6-BE27500DC52B}</b:Guid>
    <b:Author>
      <b:Author>
        <b:Corporate>Karatepe, O. M., &amp; Vatankhah, S</b:Corporate>
      </b:Author>
    </b:Author>
    <b:Title>High-performance work practices, career satisfaction, and service recovery performance: a study of flight attendants</b:Title>
    <b:JournalName>Tourism Review</b:JournalName>
    <b:Year>2015</b:Year>
    <b:Pages>56-71</b:Pages>
    <b:Volume>70</b:Volume>
    <b:Issue>1</b:Issue>
    <b:RefOrder>23</b:RefOrder>
  </b:Source>
  <b:Source>
    <b:Tag>McI07</b:Tag>
    <b:SourceType>JournalArticle</b:SourceType>
    <b:Guid>{5AE3F36C-1A5C-479C-A771-84E8EE9355BC}</b:Guid>
    <b:Author>
      <b:Author>
        <b:Corporate>McIvor,R</b:Corporate>
      </b:Author>
    </b:Author>
    <b:Title>Outsourcing and the spin-off arrangement: lessons from a utility company</b:Title>
    <b:JournalName>Journal of General Management,</b:JournalName>
    <b:Year>2007</b:Year>
    <b:Pages>51-70</b:Pages>
    <b:Volume>33</b:Volume>
    <b:Issue>1</b:Issue>
    <b:RefOrder>24</b:RefOrder>
  </b:Source>
  <b:Source>
    <b:Tag>Pla06</b:Tag>
    <b:SourceType>JournalArticle</b:SourceType>
    <b:Guid>{5C84D00B-80D8-4A4C-85B4-301FA9112E94}</b:Guid>
    <b:Author>
      <b:Author>
        <b:Corporate>Plant, T</b:Corporate>
      </b:Author>
    </b:Author>
    <b:Title>The Performance Measurement Paradox in Local Government Management in Pm</b:Title>
    <b:JournalName>Public Management</b:JournalName>
    <b:Year>2006</b:Year>
    <b:Pages>16-20</b:Pages>
    <b:Volume>88</b:Volume>
    <b:Issue>4</b:Issue>
    <b:RefOrder>25</b:RefOrder>
  </b:Source>
  <b:Source>
    <b:Tag>Gaz06</b:Tag>
    <b:SourceType>JournalArticle</b:SourceType>
    <b:Guid>{49D4BB60-32B0-4844-B081-61CA9DD84A19}</b:Guid>
    <b:Author>
      <b:Author>
        <b:Corporate>Gazioglu, S. and A. Tansel</b:Corporate>
      </b:Author>
    </b:Author>
    <b:Title>Job Satisfaction in Britain: Individual and Job Related Factors</b:Title>
    <b:JournalName>Applied Economics</b:JournalName>
    <b:Year>2006</b:Year>
    <b:Pages>1163-1171</b:Pages>
    <b:Volume>8</b:Volume>
    <b:RefOrder>26</b:RefOrder>
  </b:Source>
  <b:Source>
    <b:Tag>Qas12</b:Tag>
    <b:SourceType>JournalArticle</b:SourceType>
    <b:Guid>{F3CAB0DB-58E9-4100-90F1-06447B0636F1}</b:Guid>
    <b:Author>
      <b:Author>
        <b:Corporate>Qasim, S. Cheema, F.E.A., &amp; Syed, N.A</b:Corporate>
      </b:Author>
    </b:Author>
    <b:Title>Exploring Factors Affecting Employees Job Satisfaction at Work</b:Title>
    <b:Year>2012</b:Year>
    <b:Publisher>Journal of Management and Social Sciences,</b:Publisher>
    <b:JournalName>Journal of Management and Social Sciences,</b:JournalName>
    <b:Pages>31-39</b:Pages>
    <b:Volume>8</b:Volume>
    <b:Issue>1</b:Issue>
    <b:RefOrder>27</b:RefOrder>
  </b:Source>
  <b:Source>
    <b:Tag>Anj11</b:Tag>
    <b:SourceType>JournalArticle</b:SourceType>
    <b:Guid>{CD1ADBC8-50E1-47EE-8392-4C3C3DB3FBA4}</b:Guid>
    <b:Author>
      <b:Author>
        <b:Corporate>Anjum, A., Yasmeen, K., &amp; Khan, B</b:Corporate>
      </b:Author>
    </b:Author>
    <b:Title>Performance Appraisal Systems In Public Sector Universities Of Pakistan.</b:Title>
    <b:JournalName> International Journal of Human Resource Studies</b:JournalName>
    <b:Year>2011</b:Year>
    <b:Pages>41-51</b:Pages>
    <b:Volume>1</b:Volume>
    <b:Issue>1</b:Issue>
    <b:URL>http://www.macrothink.org/journal/index.php/ijhrs</b:URL>
    <b:RefOrder>28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05B6AC-5B8F-41F7-B1DB-638EC5C6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JOM Article template.dotx</Template>
  <TotalTime>128</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SEISENSE INC.</Company>
  <LinksUpToDate>false</LinksUpToDate>
  <CharactersWithSpaces>10545</CharactersWithSpaces>
  <SharedDoc>false</SharedDoc>
  <HLinks>
    <vt:vector size="24" baseType="variant">
      <vt:variant>
        <vt:i4>7143498</vt:i4>
      </vt:variant>
      <vt:variant>
        <vt:i4>9</vt:i4>
      </vt:variant>
      <vt:variant>
        <vt:i4>0</vt:i4>
      </vt:variant>
      <vt:variant>
        <vt:i4>5</vt:i4>
      </vt:variant>
      <vt:variant>
        <vt:lpwstr>mailto:e-mail@e-mail.com</vt:lpwstr>
      </vt:variant>
      <vt:variant>
        <vt:lpwstr/>
      </vt:variant>
      <vt:variant>
        <vt:i4>7143498</vt:i4>
      </vt:variant>
      <vt:variant>
        <vt:i4>6</vt:i4>
      </vt:variant>
      <vt:variant>
        <vt:i4>0</vt:i4>
      </vt:variant>
      <vt:variant>
        <vt:i4>5</vt:i4>
      </vt:variant>
      <vt:variant>
        <vt:lpwstr>mailto:e-mail@e-mail.com</vt:lpwstr>
      </vt:variant>
      <vt:variant>
        <vt:lpwstr/>
      </vt:variant>
      <vt:variant>
        <vt:i4>7143498</vt:i4>
      </vt:variant>
      <vt:variant>
        <vt:i4>3</vt:i4>
      </vt:variant>
      <vt:variant>
        <vt:i4>0</vt:i4>
      </vt:variant>
      <vt:variant>
        <vt:i4>5</vt:i4>
      </vt:variant>
      <vt:variant>
        <vt:lpwstr>mailto:e-mail@e-mail.com</vt:lpwstr>
      </vt:variant>
      <vt:variant>
        <vt:lpwstr/>
      </vt:variant>
      <vt:variant>
        <vt:i4>7143498</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Busienss Management</dc:subject>
  <dc:creator>SEISENSE</dc:creator>
  <cp:keywords/>
  <dc:description/>
  <cp:lastModifiedBy>yogaprismanata@hotmail.com</cp:lastModifiedBy>
  <cp:revision>37</cp:revision>
  <cp:lastPrinted>2019-10-09T09:45:00Z</cp:lastPrinted>
  <dcterms:created xsi:type="dcterms:W3CDTF">2023-12-31T07:10:00Z</dcterms:created>
  <dcterms:modified xsi:type="dcterms:W3CDTF">2025-08-25T07:45:00Z</dcterms:modified>
  <cp:category>Article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id="3spAnuRl"/&gt;&lt;style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Unique User Id_1">
    <vt:lpwstr>e1d3d1bd-252e-31bc-b47d-1268b7cf313a</vt:lpwstr>
  </property>
  <property fmtid="{D5CDD505-2E9C-101B-9397-08002B2CF9AE}" pid="6" name="Mendeley Citation Style_1">
    <vt:lpwstr>http://www.zotero.org/styles/apa</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http://www.zotero.org/styles/apa-annotated-bibliography</vt:lpwstr>
  </property>
  <property fmtid="{D5CDD505-2E9C-101B-9397-08002B2CF9AE}" pid="10" name="Mendeley Recent Style Name 1_1">
    <vt:lpwstr>American Psychological Association 7th edition (annotated bibliography)</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vt:lpwstr>
  </property>
  <property fmtid="{D5CDD505-2E9C-101B-9397-08002B2CF9AE}" pid="13" name="Mendeley Recent Style Id 3_1">
    <vt:lpwstr>http://www.zotero.org/styles/chicago-fullnote-bibliography</vt:lpwstr>
  </property>
  <property fmtid="{D5CDD505-2E9C-101B-9397-08002B2CF9AE}" pid="14" name="Mendeley Recent Style Name 3_1">
    <vt:lpwstr>Chicago Manual of Style 17th edition (full note)</vt:lpwstr>
  </property>
  <property fmtid="{D5CDD505-2E9C-101B-9397-08002B2CF9AE}" pid="15" name="Mendeley Recent Style Id 4_1">
    <vt:lpwstr>http://www.zotero.org/styles/elsevier-harvard-without-titles</vt:lpwstr>
  </property>
  <property fmtid="{D5CDD505-2E9C-101B-9397-08002B2CF9AE}" pid="16" name="Mendeley Recent Style Name 4_1">
    <vt:lpwstr>Elsevier - Harvard (without titles)</vt:lpwstr>
  </property>
  <property fmtid="{D5CDD505-2E9C-101B-9397-08002B2CF9AE}" pid="17" name="Mendeley Recent Style Id 5_1">
    <vt:lpwstr>http://www.zotero.org/styles/modern-humanities-research-association</vt:lpwstr>
  </property>
  <property fmtid="{D5CDD505-2E9C-101B-9397-08002B2CF9AE}" pid="18" name="Mendeley Recent Style Name 5_1">
    <vt:lpwstr>Modern Humanities Research Association 3rd edition (note with bibliography)</vt:lpwstr>
  </property>
  <property fmtid="{D5CDD505-2E9C-101B-9397-08002B2CF9AE}" pid="19" name="Mendeley Recent Style Id 6_1">
    <vt:lpwstr>http://www.zotero.org/styles/modern-language-association</vt:lpwstr>
  </property>
  <property fmtid="{D5CDD505-2E9C-101B-9397-08002B2CF9AE}" pid="20" name="Mendeley Recent Style Name 6_1">
    <vt:lpwstr>Modern Language Association 8th edition</vt:lpwstr>
  </property>
  <property fmtid="{D5CDD505-2E9C-101B-9397-08002B2CF9AE}" pid="21" name="Mendeley Recent Style Id 7_1">
    <vt:lpwstr>http://www.zotero.org/styles/multidisciplinary-digital-publishing-institute</vt:lpwstr>
  </property>
  <property fmtid="{D5CDD505-2E9C-101B-9397-08002B2CF9AE}" pid="22" name="Mendeley Recent Style Name 7_1">
    <vt:lpwstr>Multidisciplinary Digital Publishing Institute</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http://www.zotero.org/styles/sustainability</vt:lpwstr>
  </property>
  <property fmtid="{D5CDD505-2E9C-101B-9397-08002B2CF9AE}" pid="26" name="Mendeley Recent Style Name 9_1">
    <vt:lpwstr>Sustainability</vt:lpwstr>
  </property>
</Properties>
</file>